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F20" w:rsidRPr="005C76AB" w:rsidRDefault="00257F20" w:rsidP="00257F2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76AB">
        <w:rPr>
          <w:rFonts w:ascii="Times New Roman" w:hAnsi="Times New Roman" w:cs="Times New Roman"/>
          <w:b/>
          <w:sz w:val="28"/>
          <w:szCs w:val="28"/>
        </w:rPr>
        <w:t xml:space="preserve">Урок </w:t>
      </w:r>
      <w:r w:rsidR="006E4D4C" w:rsidRPr="005C76AB">
        <w:rPr>
          <w:rFonts w:ascii="Times New Roman" w:hAnsi="Times New Roman" w:cs="Times New Roman"/>
          <w:b/>
          <w:sz w:val="28"/>
          <w:szCs w:val="28"/>
        </w:rPr>
        <w:t>исследовательской работы</w:t>
      </w:r>
    </w:p>
    <w:p w:rsidR="002C5A03" w:rsidRPr="005C76AB" w:rsidRDefault="006E4D4C" w:rsidP="00257F2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76AB">
        <w:rPr>
          <w:rFonts w:ascii="Times New Roman" w:hAnsi="Times New Roman" w:cs="Times New Roman"/>
          <w:b/>
          <w:sz w:val="28"/>
          <w:szCs w:val="28"/>
        </w:rPr>
        <w:t xml:space="preserve"> “Анализ проб воды реки Селенга и озера Байкал” </w:t>
      </w:r>
    </w:p>
    <w:p w:rsidR="00257F20" w:rsidRPr="00257F20" w:rsidRDefault="00257F20" w:rsidP="00257F20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257F20">
        <w:rPr>
          <w:rFonts w:ascii="Times New Roman" w:hAnsi="Times New Roman" w:cs="Times New Roman"/>
          <w:sz w:val="24"/>
          <w:szCs w:val="24"/>
        </w:rPr>
        <w:t>Танхаева</w:t>
      </w:r>
      <w:proofErr w:type="spellEnd"/>
      <w:r w:rsidRPr="00257F20">
        <w:rPr>
          <w:rFonts w:ascii="Times New Roman" w:hAnsi="Times New Roman" w:cs="Times New Roman"/>
          <w:sz w:val="24"/>
          <w:szCs w:val="24"/>
        </w:rPr>
        <w:t xml:space="preserve"> Марина </w:t>
      </w:r>
      <w:proofErr w:type="spellStart"/>
      <w:r w:rsidRPr="00257F20">
        <w:rPr>
          <w:rFonts w:ascii="Times New Roman" w:hAnsi="Times New Roman" w:cs="Times New Roman"/>
          <w:sz w:val="24"/>
          <w:szCs w:val="24"/>
        </w:rPr>
        <w:t>Миндарьяевна</w:t>
      </w:r>
      <w:proofErr w:type="spellEnd"/>
      <w:r w:rsidRPr="00257F20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57F20" w:rsidRDefault="00257F20" w:rsidP="00257F20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257F20">
        <w:rPr>
          <w:rFonts w:ascii="Times New Roman" w:hAnsi="Times New Roman" w:cs="Times New Roman"/>
          <w:sz w:val="24"/>
          <w:szCs w:val="24"/>
        </w:rPr>
        <w:t>учитель химии МАОУ СОШ № 19</w:t>
      </w:r>
    </w:p>
    <w:p w:rsidR="00257F20" w:rsidRPr="00257F20" w:rsidRDefault="00257F20" w:rsidP="00257F20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7F20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257F20">
        <w:rPr>
          <w:rFonts w:ascii="Times New Roman" w:hAnsi="Times New Roman" w:cs="Times New Roman"/>
          <w:i/>
          <w:sz w:val="28"/>
          <w:szCs w:val="28"/>
        </w:rPr>
        <w:t xml:space="preserve">. Вводный урок </w:t>
      </w:r>
      <w:proofErr w:type="gramStart"/>
      <w:r w:rsidRPr="00257F20">
        <w:rPr>
          <w:rFonts w:ascii="Times New Roman" w:hAnsi="Times New Roman" w:cs="Times New Roman"/>
          <w:i/>
          <w:sz w:val="28"/>
          <w:szCs w:val="28"/>
        </w:rPr>
        <w:t>“ Анализ</w:t>
      </w:r>
      <w:proofErr w:type="gramEnd"/>
      <w:r w:rsidRPr="00257F20">
        <w:rPr>
          <w:rFonts w:ascii="Times New Roman" w:hAnsi="Times New Roman" w:cs="Times New Roman"/>
          <w:i/>
          <w:sz w:val="28"/>
          <w:szCs w:val="28"/>
        </w:rPr>
        <w:t xml:space="preserve"> пробы воды реки Селенга”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color w:val="000000"/>
          <w:sz w:val="28"/>
          <w:szCs w:val="28"/>
        </w:rPr>
        <w:t>Здравствуйте, ребята!</w:t>
      </w:r>
      <w:r w:rsidRPr="00257F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7F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57F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257F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Послушайте: 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7F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257F2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На фоне музыки демонстрация фотографий)</w:t>
      </w:r>
    </w:p>
    <w:p w:rsidR="00257F20" w:rsidRPr="00257F20" w:rsidRDefault="006E4D4C" w:rsidP="00257F20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7F20">
        <w:rPr>
          <w:rFonts w:ascii="Times New Roman" w:hAnsi="Times New Roman" w:cs="Times New Roman"/>
          <w:sz w:val="28"/>
          <w:szCs w:val="28"/>
          <w:shd w:val="clear" w:color="auto" w:fill="FFFFFF"/>
        </w:rPr>
        <w:t>И вездесуща и легка,</w:t>
      </w:r>
    </w:p>
    <w:p w:rsidR="002C5A03" w:rsidRPr="00257F20" w:rsidRDefault="006E4D4C" w:rsidP="00257F20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7F20">
        <w:rPr>
          <w:rFonts w:ascii="Times New Roman" w:hAnsi="Times New Roman" w:cs="Times New Roman"/>
          <w:sz w:val="28"/>
          <w:szCs w:val="28"/>
          <w:shd w:val="clear" w:color="auto" w:fill="FFFFFF"/>
        </w:rPr>
        <w:t>Я лед, я пот, я - облака.</w:t>
      </w:r>
      <w:r w:rsidRPr="00257F20">
        <w:rPr>
          <w:rFonts w:ascii="Times New Roman" w:hAnsi="Times New Roman" w:cs="Times New Roman"/>
          <w:sz w:val="28"/>
          <w:szCs w:val="28"/>
        </w:rPr>
        <w:br/>
      </w:r>
      <w:r w:rsidRPr="00257F20">
        <w:rPr>
          <w:rFonts w:ascii="Times New Roman" w:hAnsi="Times New Roman" w:cs="Times New Roman"/>
          <w:sz w:val="28"/>
          <w:szCs w:val="28"/>
          <w:shd w:val="clear" w:color="auto" w:fill="FFFFFF"/>
        </w:rPr>
        <w:t>Я иней, чай, бульон, туман,</w:t>
      </w:r>
      <w:r w:rsidRPr="00257F20">
        <w:rPr>
          <w:rFonts w:ascii="Times New Roman" w:hAnsi="Times New Roman" w:cs="Times New Roman"/>
          <w:sz w:val="28"/>
          <w:szCs w:val="28"/>
        </w:rPr>
        <w:br/>
      </w:r>
      <w:r w:rsidRPr="00257F20">
        <w:rPr>
          <w:rFonts w:ascii="Times New Roman" w:hAnsi="Times New Roman" w:cs="Times New Roman"/>
          <w:sz w:val="28"/>
          <w:szCs w:val="28"/>
          <w:shd w:val="clear" w:color="auto" w:fill="FFFFFF"/>
        </w:rPr>
        <w:t>Река, ручей и океан.</w:t>
      </w:r>
      <w:r w:rsidRPr="00257F20">
        <w:rPr>
          <w:rFonts w:ascii="Times New Roman" w:hAnsi="Times New Roman" w:cs="Times New Roman"/>
          <w:sz w:val="28"/>
          <w:szCs w:val="28"/>
        </w:rPr>
        <w:br/>
      </w:r>
      <w:r w:rsidRPr="00257F20">
        <w:rPr>
          <w:rFonts w:ascii="Times New Roman" w:hAnsi="Times New Roman" w:cs="Times New Roman"/>
          <w:sz w:val="28"/>
          <w:szCs w:val="28"/>
          <w:shd w:val="clear" w:color="auto" w:fill="FFFFFF"/>
        </w:rPr>
        <w:t>Когда я злюсь, то закипаю;</w:t>
      </w:r>
      <w:r w:rsidRPr="00257F20">
        <w:rPr>
          <w:rFonts w:ascii="Times New Roman" w:hAnsi="Times New Roman" w:cs="Times New Roman"/>
          <w:sz w:val="28"/>
          <w:szCs w:val="28"/>
        </w:rPr>
        <w:br/>
      </w:r>
      <w:r w:rsidRPr="00257F20">
        <w:rPr>
          <w:rFonts w:ascii="Times New Roman" w:hAnsi="Times New Roman" w:cs="Times New Roman"/>
          <w:sz w:val="28"/>
          <w:szCs w:val="28"/>
          <w:shd w:val="clear" w:color="auto" w:fill="FFFFFF"/>
        </w:rPr>
        <w:t>А от мороза - застываю....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 xml:space="preserve"> </w:t>
      </w:r>
      <w:r w:rsidRPr="00257F20">
        <w:rPr>
          <w:rFonts w:ascii="Times New Roman" w:hAnsi="Times New Roman" w:cs="Times New Roman"/>
          <w:sz w:val="28"/>
          <w:szCs w:val="28"/>
        </w:rPr>
        <w:tab/>
      </w:r>
      <w:r w:rsidR="00257F20">
        <w:rPr>
          <w:rFonts w:ascii="Times New Roman" w:hAnsi="Times New Roman" w:cs="Times New Roman"/>
          <w:sz w:val="28"/>
          <w:szCs w:val="28"/>
        </w:rPr>
        <w:t>-</w:t>
      </w:r>
      <w:r w:rsidRPr="00257F20">
        <w:rPr>
          <w:rFonts w:ascii="Times New Roman" w:hAnsi="Times New Roman" w:cs="Times New Roman"/>
          <w:sz w:val="28"/>
          <w:szCs w:val="28"/>
        </w:rPr>
        <w:t xml:space="preserve"> О каком веществе идет речь? Конечно, о воде. </w:t>
      </w:r>
      <w:r w:rsidRPr="00257F2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Вода — уникальное вещество, благодаря которой на Земле существует все живое. 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>Ребята, сколько всего рек в  Бурятии?</w:t>
      </w:r>
    </w:p>
    <w:p w:rsidR="002C5A03" w:rsidRPr="00257F20" w:rsidRDefault="006E4D4C" w:rsidP="00257F20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>Республика Бурятия занимает исключительное место среди регионов России по обеспеченности водными ресурсами. Всего на ее территории протекает более 30000 рек.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ab/>
      </w:r>
      <w:r w:rsidR="00257F20">
        <w:rPr>
          <w:rFonts w:ascii="Times New Roman" w:hAnsi="Times New Roman" w:cs="Times New Roman"/>
          <w:sz w:val="28"/>
          <w:szCs w:val="28"/>
        </w:rPr>
        <w:t xml:space="preserve">- </w:t>
      </w:r>
      <w:r w:rsidRPr="00257F20">
        <w:rPr>
          <w:rFonts w:ascii="Times New Roman" w:hAnsi="Times New Roman" w:cs="Times New Roman"/>
          <w:sz w:val="28"/>
          <w:szCs w:val="28"/>
        </w:rPr>
        <w:t>Назовите крупные реки Бурятии.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 xml:space="preserve"> К крупным рекам Бурятии относятся 25 рек, в том числе  и Селенга.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ab/>
      </w:r>
      <w:r w:rsidR="00257F20">
        <w:rPr>
          <w:rFonts w:ascii="Times New Roman" w:hAnsi="Times New Roman" w:cs="Times New Roman"/>
          <w:sz w:val="28"/>
          <w:szCs w:val="28"/>
        </w:rPr>
        <w:t xml:space="preserve">- </w:t>
      </w:r>
      <w:r w:rsidRPr="00257F20">
        <w:rPr>
          <w:rFonts w:ascii="Times New Roman" w:hAnsi="Times New Roman" w:cs="Times New Roman"/>
          <w:sz w:val="28"/>
          <w:szCs w:val="28"/>
        </w:rPr>
        <w:t xml:space="preserve">Назовите  крупнейший природный резервуар </w:t>
      </w:r>
      <w:hyperlink r:id="rId6" w:history="1">
        <w:r w:rsidRPr="00257F20">
          <w:rPr>
            <w:rFonts w:ascii="Times New Roman" w:hAnsi="Times New Roman" w:cs="Times New Roman"/>
            <w:sz w:val="28"/>
            <w:szCs w:val="28"/>
          </w:rPr>
          <w:t>пресной воды</w:t>
        </w:r>
      </w:hyperlink>
      <w:r w:rsidRPr="00257F20">
        <w:rPr>
          <w:rFonts w:ascii="Times New Roman" w:hAnsi="Times New Roman" w:cs="Times New Roman"/>
          <w:sz w:val="28"/>
          <w:szCs w:val="28"/>
        </w:rPr>
        <w:t xml:space="preserve"> и </w:t>
      </w:r>
      <w:hyperlink r:id="rId7" w:history="1">
        <w:r w:rsidRPr="00257F20">
          <w:rPr>
            <w:rFonts w:ascii="Times New Roman" w:hAnsi="Times New Roman" w:cs="Times New Roman"/>
            <w:sz w:val="28"/>
            <w:szCs w:val="28"/>
          </w:rPr>
          <w:t>самое большое по площади</w:t>
        </w:r>
      </w:hyperlink>
      <w:r w:rsidRPr="00257F20">
        <w:rPr>
          <w:rFonts w:ascii="Times New Roman" w:hAnsi="Times New Roman" w:cs="Times New Roman"/>
          <w:sz w:val="28"/>
          <w:szCs w:val="28"/>
        </w:rPr>
        <w:t xml:space="preserve"> пресноводное озеро </w:t>
      </w:r>
      <w:hyperlink r:id="rId8" w:history="1">
        <w:r w:rsidRPr="00257F20">
          <w:rPr>
            <w:rFonts w:ascii="Times New Roman" w:hAnsi="Times New Roman" w:cs="Times New Roman"/>
            <w:sz w:val="28"/>
            <w:szCs w:val="28"/>
          </w:rPr>
          <w:t>Евразии</w:t>
        </w:r>
      </w:hyperlink>
      <w:r w:rsidRPr="00257F20">
        <w:rPr>
          <w:rFonts w:ascii="Times New Roman" w:hAnsi="Times New Roman" w:cs="Times New Roman"/>
          <w:sz w:val="28"/>
          <w:szCs w:val="28"/>
        </w:rPr>
        <w:t>.</w:t>
      </w:r>
    </w:p>
    <w:p w:rsidR="002C5A03" w:rsidRPr="00257F20" w:rsidRDefault="006E4D4C" w:rsidP="00257F20">
      <w:pPr>
        <w:pStyle w:val="a4"/>
        <w:ind w:firstLine="567"/>
        <w:jc w:val="both"/>
        <w:rPr>
          <w:rFonts w:ascii="Times New Roman" w:eastAsia="sans-serif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 xml:space="preserve">В озере Байкал  сосредоточено 19% мирового запаса пресной воды, а объём озера составляет 23,6 тысяч км³. 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>Сколько рек впадает в озеро Байкал? Река Селенга впадает в озеро Байкал?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 xml:space="preserve">Крупнейшая река, впадающая в </w:t>
      </w:r>
      <w:hyperlink r:id="rId9" w:history="1">
        <w:r w:rsidRPr="00257F20">
          <w:rPr>
            <w:rFonts w:ascii="Times New Roman" w:hAnsi="Times New Roman" w:cs="Times New Roman"/>
            <w:sz w:val="28"/>
            <w:szCs w:val="28"/>
          </w:rPr>
          <w:t>Байкал</w:t>
        </w:r>
      </w:hyperlink>
      <w:r w:rsidRPr="00257F20">
        <w:rPr>
          <w:rFonts w:ascii="Times New Roman" w:hAnsi="Times New Roman" w:cs="Times New Roman"/>
          <w:sz w:val="28"/>
          <w:szCs w:val="28"/>
        </w:rPr>
        <w:t xml:space="preserve"> и обеспечивающая до половины ежегодного притока воды в озеро Байкал.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ab/>
      </w:r>
      <w:r w:rsidR="00257F20">
        <w:rPr>
          <w:rFonts w:ascii="Times New Roman" w:hAnsi="Times New Roman" w:cs="Times New Roman"/>
          <w:sz w:val="28"/>
          <w:szCs w:val="28"/>
        </w:rPr>
        <w:t xml:space="preserve">- </w:t>
      </w:r>
      <w:r w:rsidRPr="00257F20">
        <w:rPr>
          <w:rFonts w:ascii="Times New Roman" w:hAnsi="Times New Roman" w:cs="Times New Roman"/>
          <w:sz w:val="28"/>
          <w:szCs w:val="28"/>
        </w:rPr>
        <w:t>А вода в реке Селенга чистая?</w:t>
      </w:r>
    </w:p>
    <w:p w:rsidR="002C5A03" w:rsidRPr="00257F20" w:rsidRDefault="006E4D4C" w:rsidP="00257F20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 xml:space="preserve"> Уровень антропогенного воздействия на водные объекты бассейна Селенги велик. Площадь водосбора р. Селенги занимает 27% всей территории республики. Однако проживает на ней 84% населения и сосредоточено около 85 % промышленного и сельскохозяйственного производства республики.</w:t>
      </w:r>
    </w:p>
    <w:p w:rsidR="002C5A03" w:rsidRPr="00257F20" w:rsidRDefault="006E4D4C" w:rsidP="00257F20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>В целом вод</w:t>
      </w:r>
      <w:r w:rsidR="00257F20">
        <w:rPr>
          <w:rFonts w:ascii="Times New Roman" w:hAnsi="Times New Roman" w:cs="Times New Roman"/>
          <w:sz w:val="28"/>
          <w:szCs w:val="28"/>
        </w:rPr>
        <w:t>а</w:t>
      </w:r>
      <w:r w:rsidRPr="00257F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7F20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Pr="00257F20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257F20">
        <w:rPr>
          <w:rFonts w:ascii="Times New Roman" w:hAnsi="Times New Roman" w:cs="Times New Roman"/>
          <w:sz w:val="28"/>
          <w:szCs w:val="28"/>
        </w:rPr>
        <w:t>еленги</w:t>
      </w:r>
      <w:proofErr w:type="spellEnd"/>
      <w:r w:rsidRPr="00257F20">
        <w:rPr>
          <w:rFonts w:ascii="Times New Roman" w:hAnsi="Times New Roman" w:cs="Times New Roman"/>
          <w:sz w:val="28"/>
          <w:szCs w:val="28"/>
        </w:rPr>
        <w:t xml:space="preserve">  по гидрохимическим показателям относится к умеренно загрязненным, III класса. Наиболее загрязненными в бассейне реки Селенги являются малые реки Кяхтинка и приток р. Джиды р. Модонкуль. Причиной высокого загрязнения р. Модонкуль уже на протяжении ряда лет остаются шахтные и карьерные воды недействующего Джидинского вольфрамово-молибденового комбината, р</w:t>
      </w:r>
      <w:proofErr w:type="gramStart"/>
      <w:r w:rsidRPr="00257F20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257F20">
        <w:rPr>
          <w:rFonts w:ascii="Times New Roman" w:hAnsi="Times New Roman" w:cs="Times New Roman"/>
          <w:sz w:val="28"/>
          <w:szCs w:val="28"/>
        </w:rPr>
        <w:t>яхтинка сточные воды г.Кяхты.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>Большое негативное влияние на качество воды водных объектов бассейна р</w:t>
      </w:r>
      <w:proofErr w:type="gramStart"/>
      <w:r w:rsidRPr="00257F20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257F20">
        <w:rPr>
          <w:rFonts w:ascii="Times New Roman" w:hAnsi="Times New Roman" w:cs="Times New Roman"/>
          <w:sz w:val="28"/>
          <w:szCs w:val="28"/>
        </w:rPr>
        <w:t xml:space="preserve">еленги оказывает рассредоточенный сток с водосборных территорий, с </w:t>
      </w:r>
      <w:r w:rsidRPr="00257F20">
        <w:rPr>
          <w:rFonts w:ascii="Times New Roman" w:hAnsi="Times New Roman" w:cs="Times New Roman"/>
          <w:sz w:val="28"/>
          <w:szCs w:val="28"/>
        </w:rPr>
        <w:lastRenderedPageBreak/>
        <w:t>которых в результате плоскостного смыва в реки и озера поступает большое количество загрязняющих веществ.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257F2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r w:rsidRPr="00257F2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ab/>
      </w:r>
      <w:r w:rsidR="00257F2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</w:t>
      </w:r>
      <w:r w:rsidRPr="00257F2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Сегодня мы с вами проведем исследования пробы воды из реки Селенга с помощью цифровой лаборатории </w:t>
      </w:r>
      <w:r w:rsidRPr="00257F20">
        <w:rPr>
          <w:rFonts w:ascii="Times New Roman" w:hAnsi="Times New Roman" w:cs="Times New Roman"/>
          <w:sz w:val="28"/>
          <w:szCs w:val="28"/>
        </w:rPr>
        <w:t>«Releon Lite»</w:t>
      </w:r>
      <w:r w:rsidRPr="00257F2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. Определим  водородный показатель - рн</w:t>
      </w:r>
      <w:proofErr w:type="gramStart"/>
      <w:r w:rsidRPr="00257F2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,</w:t>
      </w:r>
      <w:proofErr w:type="gramEnd"/>
      <w:r w:rsidRPr="00257F2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температуру и мутность  пробы воды.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57F20">
        <w:rPr>
          <w:rFonts w:ascii="Times New Roman" w:hAnsi="Times New Roman" w:cs="Times New Roman"/>
          <w:sz w:val="28"/>
          <w:szCs w:val="28"/>
          <w:u w:val="single"/>
        </w:rPr>
        <w:t>Основная часть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 xml:space="preserve">Оборудование:  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 xml:space="preserve">1. Для взятия проб воды:  Сапоги болотные - 1 </w:t>
      </w:r>
      <w:proofErr w:type="gramStart"/>
      <w:r w:rsidRPr="00257F20">
        <w:rPr>
          <w:rFonts w:ascii="Times New Roman" w:hAnsi="Times New Roman" w:cs="Times New Roman"/>
          <w:sz w:val="28"/>
          <w:szCs w:val="28"/>
        </w:rPr>
        <w:t>шт</w:t>
      </w:r>
      <w:proofErr w:type="gramEnd"/>
      <w:r w:rsidRPr="00257F20">
        <w:rPr>
          <w:rFonts w:ascii="Times New Roman" w:hAnsi="Times New Roman" w:cs="Times New Roman"/>
          <w:sz w:val="28"/>
          <w:szCs w:val="28"/>
        </w:rPr>
        <w:t>, склянки с резиновыми или притертыми пробкам - 3 шт.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 xml:space="preserve">2. Для проведения анализа проб воды: Цифровая лаборатория «Releon Lite» - 3 </w:t>
      </w:r>
      <w:proofErr w:type="gramStart"/>
      <w:r w:rsidRPr="00257F20">
        <w:rPr>
          <w:rFonts w:ascii="Times New Roman" w:hAnsi="Times New Roman" w:cs="Times New Roman"/>
          <w:sz w:val="28"/>
          <w:szCs w:val="28"/>
        </w:rPr>
        <w:t>шт</w:t>
      </w:r>
      <w:proofErr w:type="gramEnd"/>
      <w:r w:rsidRPr="00257F20">
        <w:rPr>
          <w:rFonts w:ascii="Times New Roman" w:hAnsi="Times New Roman" w:cs="Times New Roman"/>
          <w:sz w:val="28"/>
          <w:szCs w:val="28"/>
        </w:rPr>
        <w:t>, ноутбук или планшет с загруженной  программой  измерений «Releon Lite» - 3 шт.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57F20">
        <w:rPr>
          <w:rFonts w:ascii="Times New Roman" w:hAnsi="Times New Roman" w:cs="Times New Roman"/>
          <w:sz w:val="28"/>
          <w:szCs w:val="28"/>
          <w:u w:val="single"/>
        </w:rPr>
        <w:t>Определение температуры воды.</w:t>
      </w:r>
    </w:p>
    <w:p w:rsidR="002C5A03" w:rsidRPr="00257F20" w:rsidRDefault="006E4D4C" w:rsidP="00257F20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color w:val="000000"/>
          <w:sz w:val="28"/>
          <w:szCs w:val="28"/>
        </w:rPr>
        <w:t>Температура воды поверхностных источников зависит от температуры воздуха, его влажности, скорости и характера движения воды и ряда других факторов. Она может изменяться в весьма  широких пределах по сезонам года (от 0,1 до 30</w:t>
      </w:r>
      <w:r w:rsidRPr="00257F20">
        <w:rPr>
          <w:rFonts w:ascii="Times New Roman" w:hAnsi="Times New Roman" w:cs="Times New Roman"/>
          <w:sz w:val="28"/>
          <w:szCs w:val="28"/>
        </w:rPr>
        <w:t xml:space="preserve"> ºС</w:t>
      </w:r>
      <w:r w:rsidRPr="00257F20">
        <w:rPr>
          <w:rFonts w:ascii="Times New Roman" w:hAnsi="Times New Roman" w:cs="Times New Roman"/>
          <w:color w:val="000000"/>
          <w:sz w:val="28"/>
          <w:szCs w:val="28"/>
        </w:rPr>
        <w:t>).</w:t>
      </w:r>
      <w:r w:rsidRPr="00257F20">
        <w:rPr>
          <w:rFonts w:ascii="Times New Roman" w:hAnsi="Times New Roman" w:cs="Times New Roman"/>
          <w:sz w:val="28"/>
          <w:szCs w:val="28"/>
        </w:rPr>
        <w:t xml:space="preserve">  </w:t>
      </w:r>
      <w:r w:rsidRPr="00257F20">
        <w:rPr>
          <w:rFonts w:ascii="Times New Roman" w:hAnsi="Times New Roman" w:cs="Times New Roman"/>
          <w:color w:val="000000"/>
          <w:sz w:val="28"/>
          <w:szCs w:val="28"/>
        </w:rPr>
        <w:t xml:space="preserve"> Температура воды подземных источников более стабильна (8-12</w:t>
      </w:r>
      <w:r w:rsidRPr="00257F20">
        <w:rPr>
          <w:rFonts w:ascii="Times New Roman" w:hAnsi="Times New Roman" w:cs="Times New Roman"/>
          <w:sz w:val="28"/>
          <w:szCs w:val="28"/>
        </w:rPr>
        <w:t xml:space="preserve">º С). </w:t>
      </w:r>
      <w:r w:rsidRPr="00257F20">
        <w:rPr>
          <w:rFonts w:ascii="Times New Roman" w:hAnsi="Times New Roman" w:cs="Times New Roman"/>
          <w:color w:val="000000"/>
          <w:sz w:val="28"/>
          <w:szCs w:val="28"/>
        </w:rPr>
        <w:t>Оптимальной температурой воды для питьевых целей считается 7-11</w:t>
      </w:r>
      <w:r w:rsidRPr="00257F20">
        <w:rPr>
          <w:rFonts w:ascii="Times New Roman" w:hAnsi="Times New Roman" w:cs="Times New Roman"/>
          <w:sz w:val="28"/>
          <w:szCs w:val="28"/>
        </w:rPr>
        <w:t xml:space="preserve"> ºС.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 xml:space="preserve"> Ход работы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 xml:space="preserve">1. Для определения температуры воды погрузите  термометр в стакан с водой. 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 xml:space="preserve">2. Не </w:t>
      </w:r>
      <w:proofErr w:type="gramStart"/>
      <w:r w:rsidRPr="00257F20">
        <w:rPr>
          <w:rFonts w:ascii="Times New Roman" w:hAnsi="Times New Roman" w:cs="Times New Roman"/>
          <w:sz w:val="28"/>
          <w:szCs w:val="28"/>
        </w:rPr>
        <w:t>вынимая датчик из воды произведите отсчёт температуры</w:t>
      </w:r>
      <w:proofErr w:type="gramEnd"/>
      <w:r w:rsidRPr="00257F20">
        <w:rPr>
          <w:rFonts w:ascii="Times New Roman" w:hAnsi="Times New Roman" w:cs="Times New Roman"/>
          <w:sz w:val="28"/>
          <w:szCs w:val="28"/>
        </w:rPr>
        <w:t>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>3. Результат занесите в таблицу.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 xml:space="preserve">4. После окончания работы выключите датчик измерения температуры. 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  <w:u w:val="single"/>
        </w:rPr>
        <w:t>Определение водородного показателя рН воды</w:t>
      </w:r>
      <w:r w:rsidRPr="00257F20">
        <w:rPr>
          <w:rFonts w:ascii="Times New Roman" w:hAnsi="Times New Roman" w:cs="Times New Roman"/>
          <w:sz w:val="28"/>
          <w:szCs w:val="28"/>
        </w:rPr>
        <w:t>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color w:val="000000"/>
          <w:spacing w:val="8"/>
          <w:sz w:val="28"/>
          <w:szCs w:val="28"/>
        </w:rPr>
      </w:pPr>
      <w:r w:rsidRPr="00257F20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257F20">
        <w:rPr>
          <w:rFonts w:ascii="Times New Roman" w:hAnsi="Times New Roman" w:cs="Times New Roman"/>
          <w:color w:val="000000"/>
          <w:spacing w:val="8"/>
          <w:sz w:val="28"/>
          <w:szCs w:val="28"/>
        </w:rPr>
        <w:tab/>
      </w:r>
      <w:r w:rsidRPr="00257F20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рН </w:t>
      </w:r>
      <w:r w:rsidRPr="00257F20">
        <w:rPr>
          <w:rFonts w:ascii="Times New Roman" w:hAnsi="Times New Roman" w:cs="Times New Roman"/>
          <w:color w:val="000000"/>
          <w:spacing w:val="19"/>
          <w:sz w:val="28"/>
          <w:szCs w:val="28"/>
        </w:rPr>
        <w:t>–</w:t>
      </w:r>
      <w:r w:rsidRPr="00257F20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один из наиболее важных показателей при химиче</w:t>
      </w:r>
      <w:r w:rsidRPr="00257F20">
        <w:rPr>
          <w:rFonts w:ascii="Times New Roman" w:hAnsi="Times New Roman" w:cs="Times New Roman"/>
          <w:color w:val="000000"/>
          <w:spacing w:val="4"/>
          <w:sz w:val="28"/>
          <w:szCs w:val="28"/>
        </w:rPr>
        <w:softHyphen/>
      </w:r>
      <w:r w:rsidRPr="00257F20">
        <w:rPr>
          <w:rFonts w:ascii="Times New Roman" w:hAnsi="Times New Roman" w:cs="Times New Roman"/>
          <w:color w:val="000000"/>
          <w:spacing w:val="7"/>
          <w:sz w:val="28"/>
          <w:szCs w:val="28"/>
        </w:rPr>
        <w:t>ском анализе воды. В природных водах рН обычно зави</w:t>
      </w:r>
      <w:r w:rsidRPr="00257F20">
        <w:rPr>
          <w:rFonts w:ascii="Times New Roman" w:hAnsi="Times New Roman" w:cs="Times New Roman"/>
          <w:color w:val="000000"/>
          <w:spacing w:val="7"/>
          <w:sz w:val="28"/>
          <w:szCs w:val="28"/>
        </w:rPr>
        <w:softHyphen/>
      </w:r>
      <w:r w:rsidRPr="00257F20">
        <w:rPr>
          <w:rFonts w:ascii="Times New Roman" w:hAnsi="Times New Roman" w:cs="Times New Roman"/>
          <w:color w:val="000000"/>
          <w:spacing w:val="8"/>
          <w:sz w:val="28"/>
          <w:szCs w:val="28"/>
        </w:rPr>
        <w:t>сит от соотношения кон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color w:val="000000"/>
          <w:spacing w:val="8"/>
          <w:sz w:val="28"/>
          <w:szCs w:val="28"/>
        </w:rPr>
        <w:t>центрации различных форм углекислоты, от присутствия органических кислот и солей, подвергающихся гидролизу</w:t>
      </w:r>
      <w:proofErr w:type="gramStart"/>
      <w:r w:rsidRPr="00257F20">
        <w:rPr>
          <w:rFonts w:ascii="Times New Roman" w:hAnsi="Times New Roman" w:cs="Times New Roman"/>
          <w:color w:val="000000"/>
          <w:spacing w:val="8"/>
          <w:sz w:val="28"/>
          <w:szCs w:val="28"/>
        </w:rPr>
        <w:t>.</w:t>
      </w:r>
      <w:r w:rsidRPr="00257F2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57F20">
        <w:rPr>
          <w:rFonts w:ascii="Times New Roman" w:hAnsi="Times New Roman" w:cs="Times New Roman"/>
          <w:sz w:val="28"/>
          <w:szCs w:val="28"/>
        </w:rPr>
        <w:t xml:space="preserve">тепень кислотности и щелочности воды определяется соотношением концентрации водородных и гидроксильных ионов. Стандартные значения рН определены шкалой от 0 до14. 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    Отсюда растворы с рН 7 имеют нейтральную реак</w:t>
      </w:r>
      <w:r w:rsidRPr="00257F20">
        <w:rPr>
          <w:rFonts w:ascii="Times New Roman" w:hAnsi="Times New Roman" w:cs="Times New Roman"/>
          <w:color w:val="000000"/>
          <w:spacing w:val="12"/>
          <w:sz w:val="28"/>
          <w:szCs w:val="28"/>
        </w:rPr>
        <w:softHyphen/>
      </w:r>
      <w:r w:rsidRPr="00257F20">
        <w:rPr>
          <w:rFonts w:ascii="Times New Roman" w:hAnsi="Times New Roman" w:cs="Times New Roman"/>
          <w:color w:val="000000"/>
          <w:spacing w:val="19"/>
          <w:sz w:val="28"/>
          <w:szCs w:val="28"/>
        </w:rPr>
        <w:t>цию, при рН&gt;7 –  щелочную и при рН&lt;7 – кислую. Чистая</w:t>
      </w:r>
      <w:r w:rsidRPr="00257F20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вода, согласно ГОСТ 2874-54, должна иметь рН 6,5–8,5.Определение водородного показателя проведем с помощью рН - метра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 xml:space="preserve">Ход работы. 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>1. Снимите колпачок.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>2. Перед началом использования ополосните электрод дистиллированной водой.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>3. Включите pH-метр, переведя выключатель в положение "ON"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>4. Опустите электрод pH-метра в емкость раствором.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>5. Аккуратно помешайте, подождите, пока показания стабилизируются, теперь можно считывать результат.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lastRenderedPageBreak/>
        <w:t>6. После окончания работы выключите pH-метр, ополосните электрод дистиллированной водой и закройте колпачком.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>7.Занесите результат в таблицу.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  <w:u w:val="single"/>
        </w:rPr>
        <w:t>Определение мутности воды</w:t>
      </w:r>
      <w:r w:rsidRPr="00257F20">
        <w:rPr>
          <w:rFonts w:ascii="Times New Roman" w:hAnsi="Times New Roman" w:cs="Times New Roman"/>
          <w:sz w:val="28"/>
          <w:szCs w:val="28"/>
        </w:rPr>
        <w:t>.</w:t>
      </w:r>
    </w:p>
    <w:p w:rsid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57F20">
        <w:rPr>
          <w:rFonts w:ascii="Times New Roman" w:hAnsi="Times New Roman" w:cs="Times New Roman"/>
          <w:i/>
          <w:sz w:val="28"/>
          <w:szCs w:val="28"/>
        </w:rPr>
        <w:tab/>
      </w:r>
      <w:r w:rsidRPr="00257F20">
        <w:rPr>
          <w:rFonts w:ascii="Times New Roman" w:hAnsi="Times New Roman" w:cs="Times New Roman"/>
          <w:sz w:val="28"/>
          <w:szCs w:val="28"/>
        </w:rPr>
        <w:t xml:space="preserve">Важным показателем качества </w:t>
      </w:r>
      <w:proofErr w:type="gramStart"/>
      <w:r w:rsidRPr="00257F20">
        <w:rPr>
          <w:rFonts w:ascii="Times New Roman" w:hAnsi="Times New Roman" w:cs="Times New Roman"/>
          <w:sz w:val="28"/>
          <w:szCs w:val="28"/>
        </w:rPr>
        <w:t>воды, используемой практически для любой цели является</w:t>
      </w:r>
      <w:proofErr w:type="gramEnd"/>
      <w:r w:rsidRPr="00257F20">
        <w:rPr>
          <w:rFonts w:ascii="Times New Roman" w:hAnsi="Times New Roman" w:cs="Times New Roman"/>
          <w:sz w:val="28"/>
          <w:szCs w:val="28"/>
        </w:rPr>
        <w:t xml:space="preserve"> наличие механических примесей - взвешенных веществ, твердых частиц ила, глины, водорослей и других микроорганизмов, и других мелких частиц. Допустимое количество взвешенных веществ колеблется в широких пределах, как и возможное их содержание</w:t>
      </w:r>
      <w:proofErr w:type="gramStart"/>
      <w:r w:rsidRPr="00257F20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257F20">
        <w:rPr>
          <w:rFonts w:ascii="Times New Roman" w:hAnsi="Times New Roman" w:cs="Times New Roman"/>
          <w:sz w:val="28"/>
          <w:szCs w:val="28"/>
        </w:rPr>
        <w:t>звешенные в воде твердые частицы нарушают прохождение света через образец воды и создают количественную характеристику воды, называемую мутностью. Измерение мутности - это не прямое определение количества взвеси в жидкости, а измерение величины рассеяния света на взвешенных частицах. Определение мутности воды проведем фотометрическим способом с помощью турбидиметра.</w:t>
      </w:r>
      <w:r w:rsidRPr="00257F20">
        <w:rPr>
          <w:rFonts w:ascii="Times New Roman" w:hAnsi="Times New Roman" w:cs="Times New Roman"/>
          <w:sz w:val="28"/>
          <w:szCs w:val="28"/>
        </w:rPr>
        <w:br/>
        <w:t>Ход работы:</w:t>
      </w:r>
    </w:p>
    <w:p w:rsid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 xml:space="preserve">1. Включите  датчик </w:t>
      </w:r>
      <w:proofErr w:type="spellStart"/>
      <w:r w:rsidRPr="00257F20">
        <w:rPr>
          <w:rFonts w:ascii="Times New Roman" w:hAnsi="Times New Roman" w:cs="Times New Roman"/>
          <w:sz w:val="28"/>
          <w:szCs w:val="28"/>
        </w:rPr>
        <w:t>турбидиметр</w:t>
      </w:r>
      <w:proofErr w:type="spellEnd"/>
      <w:r w:rsidRPr="00257F20">
        <w:rPr>
          <w:rFonts w:ascii="Times New Roman" w:hAnsi="Times New Roman" w:cs="Times New Roman"/>
          <w:sz w:val="28"/>
          <w:szCs w:val="28"/>
        </w:rPr>
        <w:t>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>2.Налейте в кювету пробу воды.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>3. Поставьте кювету в датчик и нажмите на кнопку «Пуск».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>4.После окончания работы выключите турбидиметр, ополосните кювету дистиллированной водой.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>5.Занесите результат в таблицу.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9192" w:type="dxa"/>
        <w:jc w:val="center"/>
        <w:tblCellSpacing w:w="-2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2410"/>
        <w:gridCol w:w="2382"/>
        <w:gridCol w:w="2183"/>
        <w:gridCol w:w="2217"/>
      </w:tblGrid>
      <w:tr w:rsidR="002C5A03" w:rsidRPr="00257F20">
        <w:trPr>
          <w:trHeight w:val="713"/>
          <w:tblCellSpacing w:w="-2" w:type="dxa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A03" w:rsidRPr="00257F20" w:rsidRDefault="006E4D4C" w:rsidP="00257F2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7F20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A03" w:rsidRPr="00257F20" w:rsidRDefault="006E4D4C" w:rsidP="00257F2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7F20">
              <w:rPr>
                <w:rFonts w:ascii="Times New Roman" w:hAnsi="Times New Roman" w:cs="Times New Roman"/>
                <w:sz w:val="28"/>
                <w:szCs w:val="28"/>
              </w:rPr>
              <w:t>ПДК</w:t>
            </w:r>
          </w:p>
          <w:p w:rsidR="002C5A03" w:rsidRPr="00257F20" w:rsidRDefault="002C5A03" w:rsidP="00257F2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5A03" w:rsidRPr="00257F20" w:rsidRDefault="006E4D4C" w:rsidP="00257F2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7F20">
              <w:rPr>
                <w:rFonts w:ascii="Times New Roman" w:hAnsi="Times New Roman" w:cs="Times New Roman"/>
                <w:sz w:val="28"/>
                <w:szCs w:val="28"/>
              </w:rPr>
              <w:t xml:space="preserve">  река  Селенга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5A03" w:rsidRPr="00257F20" w:rsidRDefault="006E4D4C" w:rsidP="00257F2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7F20">
              <w:rPr>
                <w:rFonts w:ascii="Times New Roman" w:hAnsi="Times New Roman" w:cs="Times New Roman"/>
                <w:sz w:val="28"/>
                <w:szCs w:val="28"/>
              </w:rPr>
              <w:t xml:space="preserve"> озера Байкал</w:t>
            </w:r>
          </w:p>
        </w:tc>
      </w:tr>
      <w:tr w:rsidR="002C5A03" w:rsidRPr="00257F20">
        <w:trPr>
          <w:tblCellSpacing w:w="-2" w:type="dxa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A03" w:rsidRPr="00257F20" w:rsidRDefault="006E4D4C" w:rsidP="00257F2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257F20">
              <w:rPr>
                <w:rFonts w:ascii="Times New Roman" w:hAnsi="Times New Roman" w:cs="Times New Roman"/>
                <w:sz w:val="28"/>
                <w:szCs w:val="28"/>
              </w:rPr>
              <w:t>Температура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A03" w:rsidRPr="00257F20" w:rsidRDefault="006E4D4C" w:rsidP="00257F2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7F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7-11</w:t>
            </w:r>
            <w:proofErr w:type="gramStart"/>
            <w:r w:rsidRPr="00257F20">
              <w:rPr>
                <w:rFonts w:ascii="Times New Roman" w:hAnsi="Times New Roman" w:cs="Times New Roman"/>
                <w:sz w:val="28"/>
                <w:szCs w:val="28"/>
              </w:rPr>
              <w:t xml:space="preserve"> ºС</w:t>
            </w:r>
            <w:proofErr w:type="gramEnd"/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5A03" w:rsidRPr="00257F20" w:rsidRDefault="002C5A03" w:rsidP="00257F2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5A03" w:rsidRPr="00257F20" w:rsidRDefault="002C5A03" w:rsidP="00257F2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5A03" w:rsidRPr="00257F20">
        <w:trPr>
          <w:tblCellSpacing w:w="-2" w:type="dxa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A03" w:rsidRPr="00257F20" w:rsidRDefault="006E4D4C" w:rsidP="00257F2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257F20">
              <w:rPr>
                <w:rFonts w:ascii="Times New Roman" w:hAnsi="Times New Roman" w:cs="Times New Roman"/>
                <w:sz w:val="28"/>
                <w:szCs w:val="28"/>
              </w:rPr>
              <w:t>рН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A03" w:rsidRPr="00257F20" w:rsidRDefault="006E4D4C" w:rsidP="00257F2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7F20">
              <w:rPr>
                <w:rFonts w:ascii="Times New Roman" w:hAnsi="Times New Roman" w:cs="Times New Roman"/>
                <w:sz w:val="28"/>
                <w:szCs w:val="28"/>
              </w:rPr>
              <w:t>5,5 - 8,5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5A03" w:rsidRPr="00257F20" w:rsidRDefault="002C5A03" w:rsidP="00257F2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5A03" w:rsidRPr="00257F20" w:rsidRDefault="002C5A03" w:rsidP="00257F2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5A03" w:rsidRPr="00257F20">
        <w:trPr>
          <w:tblCellSpacing w:w="-2" w:type="dxa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A03" w:rsidRPr="00257F20" w:rsidRDefault="006E4D4C" w:rsidP="00257F2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257F20">
              <w:rPr>
                <w:rFonts w:ascii="Times New Roman" w:hAnsi="Times New Roman" w:cs="Times New Roman"/>
                <w:sz w:val="28"/>
                <w:szCs w:val="28"/>
              </w:rPr>
              <w:t xml:space="preserve"> Мутность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A03" w:rsidRPr="00257F20" w:rsidRDefault="006E4D4C" w:rsidP="00257F2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7F20">
              <w:rPr>
                <w:rFonts w:ascii="Times New Roman" w:hAnsi="Times New Roman" w:cs="Times New Roman"/>
                <w:sz w:val="28"/>
                <w:szCs w:val="28"/>
              </w:rPr>
              <w:t>от 0 до 200 NTU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5A03" w:rsidRPr="00257F20" w:rsidRDefault="002C5A03" w:rsidP="00257F2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A03" w:rsidRPr="00257F20" w:rsidRDefault="002C5A03" w:rsidP="00257F2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5A03" w:rsidRPr="00257F20" w:rsidRDefault="002C5A03" w:rsidP="00257F2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57F20" w:rsidRDefault="00257F20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7F20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Pr="00257F20">
        <w:rPr>
          <w:rFonts w:ascii="Times New Roman" w:hAnsi="Times New Roman" w:cs="Times New Roman"/>
          <w:i/>
          <w:sz w:val="28"/>
          <w:szCs w:val="28"/>
        </w:rPr>
        <w:t>. Исследовательская работа “Анализ пробы воды озера Байкал”</w:t>
      </w:r>
      <w:r w:rsidRPr="00257F2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hidden="0" allowOverlap="1" wp14:anchorId="6280ECEA" wp14:editId="070DAFF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0" cy="0"/>
            <wp:effectExtent l="0" t="0" r="0" b="0"/>
            <wp:wrapNone/>
            <wp:docPr id="1025" name="shape10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0"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7F2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hidden="0" allowOverlap="1" wp14:anchorId="332554BA" wp14:editId="3A3038E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0" cy="0"/>
            <wp:effectExtent l="0" t="0" r="0" b="0"/>
            <wp:wrapNone/>
            <wp:docPr id="1026" name="shape10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0"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7F2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hidden="0" allowOverlap="1" wp14:anchorId="67043E93" wp14:editId="28E177E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0" cy="0"/>
            <wp:effectExtent l="0" t="0" r="0" b="0"/>
            <wp:wrapNone/>
            <wp:docPr id="1027" name="shape10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0"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7F20">
        <w:rPr>
          <w:rFonts w:ascii="Times New Roman" w:hAnsi="Times New Roman" w:cs="Times New Roman"/>
          <w:i/>
          <w:sz w:val="28"/>
          <w:szCs w:val="28"/>
        </w:rPr>
        <w:t xml:space="preserve">                            </w:t>
      </w:r>
      <w:r w:rsidRPr="00257F2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hidden="0" allowOverlap="1" wp14:anchorId="6CC0AA7C" wp14:editId="3659364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0" cy="0"/>
            <wp:effectExtent l="0" t="0" r="0" b="0"/>
            <wp:wrapNone/>
            <wp:docPr id="1028" name="shape10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0"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7F2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hidden="0" allowOverlap="1" wp14:anchorId="17843CE7" wp14:editId="47212E1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0" cy="0"/>
            <wp:effectExtent l="0" t="0" r="0" b="0"/>
            <wp:wrapNone/>
            <wp:docPr id="1029" name="shape10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0"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7F2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hidden="0" allowOverlap="1" wp14:anchorId="5EF28086" wp14:editId="18396FC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0" cy="0"/>
            <wp:effectExtent l="0" t="0" r="0" b="0"/>
            <wp:wrapNone/>
            <wp:docPr id="1030" name="shape10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0"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>Введение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>Вода, как самый распространенный в биосфере планеты  Земля минерал, как среда, в которой зародилась жизнь на Земле, как самое загадочное по своим физико-химическим свойствам вещество, было, остается и будет объектом пристального внимания исследователей.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 xml:space="preserve"> </w:t>
      </w:r>
      <w:r w:rsidRPr="00257F20">
        <w:rPr>
          <w:rFonts w:ascii="Times New Roman" w:hAnsi="Times New Roman" w:cs="Times New Roman"/>
          <w:sz w:val="28"/>
          <w:szCs w:val="28"/>
        </w:rPr>
        <w:tab/>
        <w:t xml:space="preserve">Озеро Байкал считается крупнейшим пресноводным водоемом в мире. Здесь сосредоточено 19% мирового запаса пресной воды, а объём озера составляет 23,6 тысяч км³. Содержание минеральных солей в воде Байкала равно 96,7 мг/л. В байкальской воде </w:t>
      </w:r>
      <w:proofErr w:type="gramStart"/>
      <w:r w:rsidRPr="00257F20">
        <w:rPr>
          <w:rFonts w:ascii="Times New Roman" w:hAnsi="Times New Roman" w:cs="Times New Roman"/>
          <w:sz w:val="28"/>
          <w:szCs w:val="28"/>
        </w:rPr>
        <w:t>довольно мало</w:t>
      </w:r>
      <w:proofErr w:type="gramEnd"/>
      <w:r w:rsidRPr="00257F20">
        <w:rPr>
          <w:rFonts w:ascii="Times New Roman" w:hAnsi="Times New Roman" w:cs="Times New Roman"/>
          <w:sz w:val="28"/>
          <w:szCs w:val="28"/>
        </w:rPr>
        <w:t xml:space="preserve"> минеральных веществ и органических примесей, но много кислорода, это способствует созданию уникального микроклимата в самом озере и вокруг него. Байкальская вода более насыщена кислородом, чем человеческая кровь, а прозрачность ее такова, что видно на 40 метров в глубину. Именно благодаря высокому </w:t>
      </w:r>
      <w:r w:rsidRPr="00257F20">
        <w:rPr>
          <w:rFonts w:ascii="Times New Roman" w:hAnsi="Times New Roman" w:cs="Times New Roman"/>
          <w:sz w:val="28"/>
          <w:szCs w:val="28"/>
        </w:rPr>
        <w:lastRenderedPageBreak/>
        <w:t>содержанию О</w:t>
      </w:r>
      <w:proofErr w:type="gramStart"/>
      <w:r w:rsidRPr="00257F2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257F20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257F20">
        <w:rPr>
          <w:rFonts w:ascii="Times New Roman" w:hAnsi="Times New Roman" w:cs="Times New Roman"/>
          <w:sz w:val="28"/>
          <w:szCs w:val="28"/>
        </w:rPr>
        <w:t>в водоеме такое изобилие живых организмов, большинство из которых уникальны (эндемики).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57F20">
        <w:rPr>
          <w:rFonts w:ascii="Times New Roman" w:hAnsi="Times New Roman" w:cs="Times New Roman"/>
          <w:sz w:val="28"/>
          <w:szCs w:val="28"/>
        </w:rPr>
        <w:t xml:space="preserve"> </w:t>
      </w:r>
      <w:r w:rsidRPr="00257F20">
        <w:rPr>
          <w:rFonts w:ascii="Times New Roman" w:hAnsi="Times New Roman" w:cs="Times New Roman"/>
          <w:sz w:val="28"/>
          <w:szCs w:val="28"/>
        </w:rPr>
        <w:tab/>
      </w:r>
      <w:r w:rsidRPr="00257F20">
        <w:rPr>
          <w:rFonts w:ascii="Times New Roman" w:hAnsi="Times New Roman" w:cs="Times New Roman"/>
          <w:sz w:val="28"/>
          <w:szCs w:val="28"/>
          <w:u w:val="single"/>
        </w:rPr>
        <w:t>Основная часть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 xml:space="preserve">Оборудование:  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 xml:space="preserve">1. Для взятия проб воды:  Сапоги болотные - 1 </w:t>
      </w:r>
      <w:proofErr w:type="gramStart"/>
      <w:r w:rsidRPr="00257F20">
        <w:rPr>
          <w:rFonts w:ascii="Times New Roman" w:hAnsi="Times New Roman" w:cs="Times New Roman"/>
          <w:sz w:val="28"/>
          <w:szCs w:val="28"/>
        </w:rPr>
        <w:t>шт</w:t>
      </w:r>
      <w:proofErr w:type="gramEnd"/>
      <w:r w:rsidRPr="00257F20">
        <w:rPr>
          <w:rFonts w:ascii="Times New Roman" w:hAnsi="Times New Roman" w:cs="Times New Roman"/>
          <w:sz w:val="28"/>
          <w:szCs w:val="28"/>
        </w:rPr>
        <w:t>, склянки с резиновыми или притертыми пробкам - 3 шт.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 xml:space="preserve">2. Для проведения анализа проб воды: Цифровая лаборатория «Releon Lite» - 3 </w:t>
      </w:r>
      <w:proofErr w:type="gramStart"/>
      <w:r w:rsidRPr="00257F20">
        <w:rPr>
          <w:rFonts w:ascii="Times New Roman" w:hAnsi="Times New Roman" w:cs="Times New Roman"/>
          <w:sz w:val="28"/>
          <w:szCs w:val="28"/>
        </w:rPr>
        <w:t>шт</w:t>
      </w:r>
      <w:proofErr w:type="gramEnd"/>
      <w:r w:rsidRPr="00257F20">
        <w:rPr>
          <w:rFonts w:ascii="Times New Roman" w:hAnsi="Times New Roman" w:cs="Times New Roman"/>
          <w:sz w:val="28"/>
          <w:szCs w:val="28"/>
        </w:rPr>
        <w:t xml:space="preserve">, ноутбук или планшет с загруженной  программой  измерений «Releon Lite» - 3 шт, стол туристический складной - 3 шт. 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>Отбор пробы на анализы.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 xml:space="preserve">  </w:t>
      </w:r>
      <w:r w:rsidRPr="00257F20">
        <w:rPr>
          <w:rFonts w:ascii="Times New Roman" w:hAnsi="Times New Roman" w:cs="Times New Roman"/>
          <w:sz w:val="28"/>
          <w:szCs w:val="28"/>
        </w:rPr>
        <w:tab/>
        <w:t>Точность анализа воды во многом зависит от правильного отбора воды. Отбирают пробы в склянки с резиновыми или притертыми пробками, которые предварительно ополаскивают исследуемой водой.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 xml:space="preserve">         Оценивая качество воды, в первую очередь учитывают такие важные физические показатели как температура, цветность, запах, вкус, прозрачность, мутность, плотность.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>2. Анализ пробы воды.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57F20">
        <w:rPr>
          <w:rFonts w:ascii="Times New Roman" w:hAnsi="Times New Roman" w:cs="Times New Roman"/>
          <w:sz w:val="28"/>
          <w:szCs w:val="28"/>
          <w:u w:val="single"/>
        </w:rPr>
        <w:t>Определение температуры воды.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color w:val="000000"/>
          <w:sz w:val="28"/>
          <w:szCs w:val="28"/>
        </w:rPr>
        <w:t>Температура воды поверхностных источников зависит от температуры воздуха, его влажности, скорости и характера движения воды и ряда других факторов. Она может изменяться в весьма  широких пределах по сезонам года (от 0,1 до 30</w:t>
      </w:r>
      <w:r w:rsidRPr="00257F20">
        <w:rPr>
          <w:rFonts w:ascii="Times New Roman" w:hAnsi="Times New Roman" w:cs="Times New Roman"/>
          <w:sz w:val="28"/>
          <w:szCs w:val="28"/>
        </w:rPr>
        <w:t xml:space="preserve"> ºС</w:t>
      </w:r>
      <w:r w:rsidRPr="00257F20">
        <w:rPr>
          <w:rFonts w:ascii="Times New Roman" w:hAnsi="Times New Roman" w:cs="Times New Roman"/>
          <w:color w:val="000000"/>
          <w:sz w:val="28"/>
          <w:szCs w:val="28"/>
        </w:rPr>
        <w:t>).</w:t>
      </w:r>
      <w:r w:rsidRPr="00257F20">
        <w:rPr>
          <w:rFonts w:ascii="Times New Roman" w:hAnsi="Times New Roman" w:cs="Times New Roman"/>
          <w:sz w:val="28"/>
          <w:szCs w:val="28"/>
        </w:rPr>
        <w:t xml:space="preserve">  </w:t>
      </w:r>
      <w:r w:rsidRPr="00257F20">
        <w:rPr>
          <w:rFonts w:ascii="Times New Roman" w:hAnsi="Times New Roman" w:cs="Times New Roman"/>
          <w:color w:val="000000"/>
          <w:sz w:val="28"/>
          <w:szCs w:val="28"/>
        </w:rPr>
        <w:t xml:space="preserve"> Температура воды подземных источников более стабильна (8-12</w:t>
      </w:r>
      <w:r w:rsidRPr="00257F20">
        <w:rPr>
          <w:rFonts w:ascii="Times New Roman" w:hAnsi="Times New Roman" w:cs="Times New Roman"/>
          <w:sz w:val="28"/>
          <w:szCs w:val="28"/>
        </w:rPr>
        <w:t xml:space="preserve">º С). </w:t>
      </w:r>
      <w:r w:rsidRPr="00257F20">
        <w:rPr>
          <w:rFonts w:ascii="Times New Roman" w:hAnsi="Times New Roman" w:cs="Times New Roman"/>
          <w:color w:val="000000"/>
          <w:sz w:val="28"/>
          <w:szCs w:val="28"/>
        </w:rPr>
        <w:t>Оптимальной температурой воды для питьевых целей считается 7-11</w:t>
      </w:r>
      <w:r w:rsidRPr="00257F20">
        <w:rPr>
          <w:rFonts w:ascii="Times New Roman" w:hAnsi="Times New Roman" w:cs="Times New Roman"/>
          <w:sz w:val="28"/>
          <w:szCs w:val="28"/>
        </w:rPr>
        <w:t xml:space="preserve"> ºС.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 xml:space="preserve"> Ход работы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 xml:space="preserve">1. Для определения температуры воды погрузите  термометр в стакан с водой. 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 xml:space="preserve">2. Не </w:t>
      </w:r>
      <w:proofErr w:type="gramStart"/>
      <w:r w:rsidRPr="00257F20">
        <w:rPr>
          <w:rFonts w:ascii="Times New Roman" w:hAnsi="Times New Roman" w:cs="Times New Roman"/>
          <w:sz w:val="28"/>
          <w:szCs w:val="28"/>
        </w:rPr>
        <w:t>вынимая датчик из воды произведите отсчёт температуры</w:t>
      </w:r>
      <w:proofErr w:type="gramEnd"/>
      <w:r w:rsidRPr="00257F20">
        <w:rPr>
          <w:rFonts w:ascii="Times New Roman" w:hAnsi="Times New Roman" w:cs="Times New Roman"/>
          <w:sz w:val="28"/>
          <w:szCs w:val="28"/>
        </w:rPr>
        <w:t>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>3. Результат занесите в таблицу.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 xml:space="preserve">4. После окончания работы выключите датчик измерения температуры. 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  <w:u w:val="single"/>
        </w:rPr>
        <w:t>Определение водородного показателя рН воды</w:t>
      </w:r>
      <w:r w:rsidRPr="00257F20">
        <w:rPr>
          <w:rFonts w:ascii="Times New Roman" w:hAnsi="Times New Roman" w:cs="Times New Roman"/>
          <w:sz w:val="28"/>
          <w:szCs w:val="28"/>
        </w:rPr>
        <w:t>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257F20">
        <w:rPr>
          <w:rFonts w:ascii="Times New Roman" w:hAnsi="Times New Roman" w:cs="Times New Roman"/>
          <w:color w:val="000000"/>
          <w:spacing w:val="8"/>
          <w:sz w:val="28"/>
          <w:szCs w:val="28"/>
        </w:rPr>
        <w:tab/>
      </w:r>
      <w:r w:rsidRPr="00257F20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рН </w:t>
      </w:r>
      <w:r w:rsidRPr="00257F20">
        <w:rPr>
          <w:rFonts w:ascii="Times New Roman" w:hAnsi="Times New Roman" w:cs="Times New Roman"/>
          <w:color w:val="000000"/>
          <w:spacing w:val="19"/>
          <w:sz w:val="28"/>
          <w:szCs w:val="28"/>
        </w:rPr>
        <w:t>–</w:t>
      </w:r>
      <w:r w:rsidRPr="00257F20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один из наиболее важных показателей при химиче</w:t>
      </w:r>
      <w:r w:rsidRPr="00257F20">
        <w:rPr>
          <w:rFonts w:ascii="Times New Roman" w:hAnsi="Times New Roman" w:cs="Times New Roman"/>
          <w:color w:val="000000"/>
          <w:spacing w:val="4"/>
          <w:sz w:val="28"/>
          <w:szCs w:val="28"/>
        </w:rPr>
        <w:softHyphen/>
      </w:r>
      <w:r w:rsidRPr="00257F20">
        <w:rPr>
          <w:rFonts w:ascii="Times New Roman" w:hAnsi="Times New Roman" w:cs="Times New Roman"/>
          <w:color w:val="000000"/>
          <w:spacing w:val="7"/>
          <w:sz w:val="28"/>
          <w:szCs w:val="28"/>
        </w:rPr>
        <w:t>ском анализе воды. В природных водах рН обычно зави</w:t>
      </w:r>
      <w:r w:rsidRPr="00257F20">
        <w:rPr>
          <w:rFonts w:ascii="Times New Roman" w:hAnsi="Times New Roman" w:cs="Times New Roman"/>
          <w:color w:val="000000"/>
          <w:spacing w:val="7"/>
          <w:sz w:val="28"/>
          <w:szCs w:val="28"/>
        </w:rPr>
        <w:softHyphen/>
      </w:r>
      <w:r w:rsidRPr="00257F20">
        <w:rPr>
          <w:rFonts w:ascii="Times New Roman" w:hAnsi="Times New Roman" w:cs="Times New Roman"/>
          <w:color w:val="000000"/>
          <w:spacing w:val="8"/>
          <w:sz w:val="28"/>
          <w:szCs w:val="28"/>
        </w:rPr>
        <w:t>сит от соотношения концентрации различных форм углекислоты, от присутствия органических кислот и солей, подвергающихся гидролизу</w:t>
      </w:r>
      <w:proofErr w:type="gramStart"/>
      <w:r w:rsidRPr="00257F20">
        <w:rPr>
          <w:rFonts w:ascii="Times New Roman" w:hAnsi="Times New Roman" w:cs="Times New Roman"/>
          <w:color w:val="000000"/>
          <w:spacing w:val="8"/>
          <w:sz w:val="28"/>
          <w:szCs w:val="28"/>
        </w:rPr>
        <w:t>.</w:t>
      </w:r>
      <w:r w:rsidRPr="00257F2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57F20">
        <w:rPr>
          <w:rFonts w:ascii="Times New Roman" w:hAnsi="Times New Roman" w:cs="Times New Roman"/>
          <w:sz w:val="28"/>
          <w:szCs w:val="28"/>
        </w:rPr>
        <w:t xml:space="preserve">тепень кислотности и щелочности воды определяется соотношением концентрации водородных и гидроксильных ионов. Стандартные значения рН определены шкалой от 0 до14. 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    Отсюда растворы с рН 7 имеют нейтральную реак</w:t>
      </w:r>
      <w:r w:rsidRPr="00257F20">
        <w:rPr>
          <w:rFonts w:ascii="Times New Roman" w:hAnsi="Times New Roman" w:cs="Times New Roman"/>
          <w:color w:val="000000"/>
          <w:spacing w:val="12"/>
          <w:sz w:val="28"/>
          <w:szCs w:val="28"/>
        </w:rPr>
        <w:softHyphen/>
      </w:r>
      <w:r w:rsidRPr="00257F20">
        <w:rPr>
          <w:rFonts w:ascii="Times New Roman" w:hAnsi="Times New Roman" w:cs="Times New Roman"/>
          <w:color w:val="000000"/>
          <w:spacing w:val="19"/>
          <w:sz w:val="28"/>
          <w:szCs w:val="28"/>
        </w:rPr>
        <w:t>цию, при рН&gt;7 –  щелочную и при рН&lt;7 – кислую. Чистая</w:t>
      </w:r>
      <w:r w:rsidRPr="00257F20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вода, согласно ГОСТ 2874-54, должна иметь рН 6,5–8,5.Определение водородного показателя проведем с помощью рН - метра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 xml:space="preserve">Ход работы. 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>1. Снимите колпачок.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lastRenderedPageBreak/>
        <w:t>2. Перед началом использования ополосните электрод дистиллированной водой.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>3. Включите pH-метр, переведя выключатель в положение "ON"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>4. Опустите электрод pH-метра в емкость раствором.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>5. Аккуратно помешайте, подождите, пока показания стабилизируются, теперь можно считывать результат.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>6. После окончания работы выключите pH-метр, ополосните электрод дистиллированной водой и закройте колпачком.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>7.Занесите результат в таблицу.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  <w:u w:val="single"/>
        </w:rPr>
        <w:t>Определение мутности воды</w:t>
      </w:r>
      <w:r w:rsidRPr="00257F20">
        <w:rPr>
          <w:rFonts w:ascii="Times New Roman" w:hAnsi="Times New Roman" w:cs="Times New Roman"/>
          <w:sz w:val="28"/>
          <w:szCs w:val="28"/>
        </w:rPr>
        <w:t>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57F20">
        <w:rPr>
          <w:rFonts w:ascii="Times New Roman" w:hAnsi="Times New Roman" w:cs="Times New Roman"/>
          <w:i/>
          <w:sz w:val="28"/>
          <w:szCs w:val="28"/>
        </w:rPr>
        <w:tab/>
      </w:r>
      <w:r w:rsidRPr="00257F20">
        <w:rPr>
          <w:rFonts w:ascii="Times New Roman" w:hAnsi="Times New Roman" w:cs="Times New Roman"/>
          <w:sz w:val="28"/>
          <w:szCs w:val="28"/>
        </w:rPr>
        <w:t xml:space="preserve">Важным показателем качества </w:t>
      </w:r>
      <w:proofErr w:type="gramStart"/>
      <w:r w:rsidRPr="00257F20">
        <w:rPr>
          <w:rFonts w:ascii="Times New Roman" w:hAnsi="Times New Roman" w:cs="Times New Roman"/>
          <w:sz w:val="28"/>
          <w:szCs w:val="28"/>
        </w:rPr>
        <w:t>воды, используемой практически для любой цели является</w:t>
      </w:r>
      <w:proofErr w:type="gramEnd"/>
      <w:r w:rsidRPr="00257F20">
        <w:rPr>
          <w:rFonts w:ascii="Times New Roman" w:hAnsi="Times New Roman" w:cs="Times New Roman"/>
          <w:sz w:val="28"/>
          <w:szCs w:val="28"/>
        </w:rPr>
        <w:t xml:space="preserve"> наличие механических примесей - взвешенных веществ, твердых частиц ила, глины, водорослей и других микроорганизмов, и других мелких частиц. Допустимое количество взвешенных веществ колеблется в широких пределах, как и возможное их содержание. Взвешенные в воде твердые частицы нарушают прохождение света через образец воды и создают количественную характеристику воды, называемую мутностью. Измерение мутности - это не прямое определение количества взвеси в жидкости, а измерение величины рассеяния света на взвешенных частицах. Определение мутности воды проведем фотометрическим способом с помощью турбидиметра.</w:t>
      </w:r>
      <w:r w:rsidRPr="00257F20">
        <w:rPr>
          <w:rFonts w:ascii="Times New Roman" w:hAnsi="Times New Roman" w:cs="Times New Roman"/>
          <w:sz w:val="28"/>
          <w:szCs w:val="28"/>
        </w:rPr>
        <w:br/>
        <w:t>Ход работы:</w:t>
      </w:r>
    </w:p>
    <w:p w:rsid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 xml:space="preserve">1. Включите  датчик </w:t>
      </w:r>
      <w:proofErr w:type="spellStart"/>
      <w:r w:rsidRPr="00257F20">
        <w:rPr>
          <w:rFonts w:ascii="Times New Roman" w:hAnsi="Times New Roman" w:cs="Times New Roman"/>
          <w:sz w:val="28"/>
          <w:szCs w:val="28"/>
        </w:rPr>
        <w:t>турбидиметр</w:t>
      </w:r>
      <w:proofErr w:type="spellEnd"/>
      <w:r w:rsidRPr="00257F20">
        <w:rPr>
          <w:rFonts w:ascii="Times New Roman" w:hAnsi="Times New Roman" w:cs="Times New Roman"/>
          <w:sz w:val="28"/>
          <w:szCs w:val="28"/>
        </w:rPr>
        <w:t>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>2. Налейте в кювету пробу воды.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>3. Поставьте кювету в датчик и нажмите на кнопку «Пуск».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>4.После окончания работы выключите турбидиметр, ополосните кювету дистиллированной водой.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>5.Занесите результат в таблицу.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257F20">
        <w:rPr>
          <w:rFonts w:ascii="Times New Roman" w:hAnsi="Times New Roman" w:cs="Times New Roman"/>
          <w:sz w:val="28"/>
          <w:szCs w:val="28"/>
        </w:rPr>
        <w:t>. Заключение.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257F20">
        <w:rPr>
          <w:rFonts w:ascii="Times New Roman" w:hAnsi="Times New Roman" w:cs="Times New Roman"/>
          <w:sz w:val="28"/>
          <w:szCs w:val="28"/>
        </w:rPr>
        <w:t xml:space="preserve">    </w:t>
      </w:r>
      <w:r w:rsidR="00257F20" w:rsidRPr="00257F20">
        <w:rPr>
          <w:rFonts w:ascii="Times New Roman" w:hAnsi="Times New Roman" w:cs="Times New Roman"/>
          <w:sz w:val="28"/>
          <w:szCs w:val="28"/>
        </w:rPr>
        <w:t>1</w:t>
      </w:r>
      <w:r w:rsidRPr="00257F20">
        <w:rPr>
          <w:rFonts w:ascii="Times New Roman" w:hAnsi="Times New Roman" w:cs="Times New Roman"/>
          <w:sz w:val="28"/>
          <w:szCs w:val="28"/>
        </w:rPr>
        <w:t>. Во время нашего путешествия “Заповедная страна БайкаЛия”</w:t>
      </w:r>
      <w:r w:rsidRPr="00257F2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 мы определим  водородный показатель - рн</w:t>
      </w:r>
      <w:proofErr w:type="gramStart"/>
      <w:r w:rsidRPr="00257F2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,</w:t>
      </w:r>
      <w:proofErr w:type="gramEnd"/>
      <w:r w:rsidRPr="00257F2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температуру и мутность  проб воды реки Селенга и озера Байкал.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2. </w:t>
      </w:r>
      <w:r w:rsidRPr="00257F20">
        <w:rPr>
          <w:rFonts w:ascii="Times New Roman" w:hAnsi="Times New Roman" w:cs="Times New Roman"/>
          <w:sz w:val="28"/>
          <w:szCs w:val="28"/>
        </w:rPr>
        <w:t xml:space="preserve">Свои результаты мы занесли в таблицу и сравнили с нормативными данными и данными анализа воды с реки Селенга и  озера Байкал. </w:t>
      </w:r>
    </w:p>
    <w:tbl>
      <w:tblPr>
        <w:tblW w:w="9192" w:type="dxa"/>
        <w:jc w:val="center"/>
        <w:tblCellSpacing w:w="-2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2410"/>
        <w:gridCol w:w="2382"/>
        <w:gridCol w:w="2183"/>
        <w:gridCol w:w="2217"/>
      </w:tblGrid>
      <w:tr w:rsidR="002C5A03" w:rsidRPr="00257F20" w:rsidTr="00257F20">
        <w:trPr>
          <w:trHeight w:val="345"/>
          <w:tblCellSpacing w:w="-2" w:type="dxa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A03" w:rsidRPr="00257F20" w:rsidRDefault="006E4D4C" w:rsidP="00257F2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7F20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A03" w:rsidRPr="00257F20" w:rsidRDefault="006E4D4C" w:rsidP="00257F2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7F20">
              <w:rPr>
                <w:rFonts w:ascii="Times New Roman" w:hAnsi="Times New Roman" w:cs="Times New Roman"/>
                <w:sz w:val="28"/>
                <w:szCs w:val="28"/>
              </w:rPr>
              <w:t>ПДК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5A03" w:rsidRPr="00257F20" w:rsidRDefault="006E4D4C" w:rsidP="00257F2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7F20">
              <w:rPr>
                <w:rFonts w:ascii="Times New Roman" w:hAnsi="Times New Roman" w:cs="Times New Roman"/>
                <w:sz w:val="28"/>
                <w:szCs w:val="28"/>
              </w:rPr>
              <w:t>Вода  р. Селенга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5A03" w:rsidRPr="00257F20" w:rsidRDefault="006E4D4C" w:rsidP="00257F2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7F20">
              <w:rPr>
                <w:rFonts w:ascii="Times New Roman" w:hAnsi="Times New Roman" w:cs="Times New Roman"/>
                <w:sz w:val="28"/>
                <w:szCs w:val="28"/>
              </w:rPr>
              <w:t>Вода  озера Байкал</w:t>
            </w:r>
          </w:p>
        </w:tc>
      </w:tr>
      <w:tr w:rsidR="002C5A03" w:rsidRPr="00257F20">
        <w:trPr>
          <w:tblCellSpacing w:w="-2" w:type="dxa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A03" w:rsidRPr="00257F20" w:rsidRDefault="006E4D4C" w:rsidP="00257F2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257F20">
              <w:rPr>
                <w:rFonts w:ascii="Times New Roman" w:hAnsi="Times New Roman" w:cs="Times New Roman"/>
                <w:sz w:val="28"/>
                <w:szCs w:val="28"/>
              </w:rPr>
              <w:t>Температура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A03" w:rsidRPr="00257F20" w:rsidRDefault="006E4D4C" w:rsidP="00257F2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7F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7-11</w:t>
            </w:r>
            <w:proofErr w:type="gramStart"/>
            <w:r w:rsidRPr="00257F20">
              <w:rPr>
                <w:rFonts w:ascii="Times New Roman" w:hAnsi="Times New Roman" w:cs="Times New Roman"/>
                <w:sz w:val="28"/>
                <w:szCs w:val="28"/>
              </w:rPr>
              <w:t xml:space="preserve"> ºС</w:t>
            </w:r>
            <w:proofErr w:type="gramEnd"/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5A03" w:rsidRPr="00257F20" w:rsidRDefault="002C5A03" w:rsidP="00257F2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5A03" w:rsidRPr="00257F20" w:rsidRDefault="002C5A03" w:rsidP="00257F2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5A03" w:rsidRPr="00257F20">
        <w:trPr>
          <w:tblCellSpacing w:w="-2" w:type="dxa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A03" w:rsidRPr="00257F20" w:rsidRDefault="006E4D4C" w:rsidP="00257F2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257F20">
              <w:rPr>
                <w:rFonts w:ascii="Times New Roman" w:hAnsi="Times New Roman" w:cs="Times New Roman"/>
                <w:sz w:val="28"/>
                <w:szCs w:val="28"/>
              </w:rPr>
              <w:t>рН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A03" w:rsidRPr="00257F20" w:rsidRDefault="006E4D4C" w:rsidP="00257F2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7F20">
              <w:rPr>
                <w:rFonts w:ascii="Times New Roman" w:hAnsi="Times New Roman" w:cs="Times New Roman"/>
                <w:sz w:val="28"/>
                <w:szCs w:val="28"/>
              </w:rPr>
              <w:t>5,5 - 8,5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5A03" w:rsidRPr="00257F20" w:rsidRDefault="002C5A03" w:rsidP="00257F2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5A03" w:rsidRPr="00257F20" w:rsidRDefault="002C5A03" w:rsidP="00257F2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5A03" w:rsidRPr="00257F20" w:rsidTr="00257F20">
        <w:trPr>
          <w:trHeight w:val="273"/>
          <w:tblCellSpacing w:w="-2" w:type="dxa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A03" w:rsidRPr="00257F20" w:rsidRDefault="006E4D4C" w:rsidP="00257F2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257F20">
              <w:rPr>
                <w:rFonts w:ascii="Times New Roman" w:hAnsi="Times New Roman" w:cs="Times New Roman"/>
                <w:sz w:val="28"/>
                <w:szCs w:val="28"/>
              </w:rPr>
              <w:t xml:space="preserve"> Мутность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A03" w:rsidRPr="00257F20" w:rsidRDefault="006E4D4C" w:rsidP="00257F2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7F20">
              <w:rPr>
                <w:rFonts w:ascii="Times New Roman" w:hAnsi="Times New Roman" w:cs="Times New Roman"/>
                <w:sz w:val="28"/>
                <w:szCs w:val="28"/>
              </w:rPr>
              <w:t>от 0 до 200 NTU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5A03" w:rsidRPr="00257F20" w:rsidRDefault="002C5A03" w:rsidP="00257F2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5A03" w:rsidRPr="00257F20" w:rsidRDefault="002C5A03" w:rsidP="00257F2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C5A03" w:rsidRPr="00257F20" w:rsidRDefault="002C5A03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>3. Сделали для себя вывод, что исследуемые пробы  вод из реки Селенга не соответствует гигиеническим требованиям к качеству воды. Это связано с антропогеным воздествием: вдоль реки проживает  84% населения и сосредоточено около 85 % промышленного и сельскохозяйственного производства республики Бурятия.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lastRenderedPageBreak/>
        <w:t>4. Исследования проб воды из озера Байкал соответствует гигиеническим требованиям к качеству воды. Уникальной чистотой воды Байкал обязан невидимым глазу рачкам — эпишуре (Epischura baicalensis), составляющим до 80 процентов всех ракообразных в озере. Поедая бактерии и одноклеточные водоросли, эти рачки с помощью нескольких пар ротовых конечностей создают ток воды и одновременно образуют что-то наподобие фильтровальной сети, чтобы отлавливать в струе частички пищи. За сутки одна особь подобным образом очищает примерно стакан воды.</w:t>
      </w:r>
    </w:p>
    <w:p w:rsidR="002C5A03" w:rsidRPr="00257F20" w:rsidRDefault="006E4D4C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57F20">
        <w:rPr>
          <w:rFonts w:ascii="Times New Roman" w:hAnsi="Times New Roman" w:cs="Times New Roman"/>
          <w:sz w:val="28"/>
          <w:szCs w:val="28"/>
        </w:rPr>
        <w:t>5. В ходе наших исследований мы приобрели навыки проведения лабораторных анализов в условиях специализированной лаборатории. Это   дало нам возможность поближе познакомиться с цифровой лабораторией “Releon” , раскрыть её особенности и тонкости в работе.</w:t>
      </w:r>
    </w:p>
    <w:p w:rsidR="002C5A03" w:rsidRPr="00257F20" w:rsidRDefault="002C5A03" w:rsidP="00257F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C5A03" w:rsidRPr="00257F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ans-serif">
    <w:altName w:val="Times New Roman"/>
    <w:charset w:val="00"/>
    <w:family w:val="auto"/>
    <w:pitch w:val="default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CA3CA0"/>
    <w:multiLevelType w:val="hybridMultilevel"/>
    <w:tmpl w:val="CD444E98"/>
    <w:lvl w:ilvl="0" w:tplc="78AA7C4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A03"/>
    <w:rsid w:val="00257F20"/>
    <w:rsid w:val="002C5A03"/>
    <w:rsid w:val="005C76AB"/>
    <w:rsid w:val="006E4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0" w:unhideWhenUsed="0"/>
    <w:lsdException w:name="Light List" w:semiHidden="0" w:uiPriority="0" w:unhideWhenUsed="0"/>
    <w:lsdException w:name="Light Grid" w:semiHidden="0" w:uiPriority="0" w:unhideWhenUsed="0"/>
    <w:lsdException w:name="Medium Shading 1" w:semiHidden="0" w:uiPriority="0" w:unhideWhenUsed="0"/>
    <w:lsdException w:name="Medium Shading 2" w:semiHidden="0" w:uiPriority="0" w:unhideWhenUsed="0"/>
    <w:lsdException w:name="Medium List 1" w:semiHidden="0" w:uiPriority="0" w:unhideWhenUsed="0"/>
    <w:lsdException w:name="Medium List 2" w:semiHidden="0" w:uiPriority="0" w:unhideWhenUsed="0"/>
    <w:lsdException w:name="Medium Grid 1" w:semiHidden="0" w:uiPriority="0" w:unhideWhenUsed="0"/>
    <w:lsdException w:name="Medium Grid 2" w:semiHidden="0" w:uiPriority="0" w:unhideWhenUsed="0"/>
    <w:lsdException w:name="Medium Grid 3" w:semiHidden="0" w:uiPriority="0" w:unhideWhenUsed="0"/>
    <w:lsdException w:name="Dark List" w:semiHidden="0" w:uiPriority="0" w:unhideWhenUsed="0"/>
    <w:lsdException w:name="Colorful Shading" w:semiHidden="0" w:uiPriority="0" w:unhideWhenUsed="0"/>
    <w:lsdException w:name="Colorful List" w:semiHidden="0" w:uiPriority="0" w:unhideWhenUsed="0"/>
    <w:lsdException w:name="Colorful Grid" w:semiHidden="0" w:uiPriority="0" w:unhideWhenUsed="0"/>
    <w:lsdException w:name="Light Shading Accent 1" w:semiHidden="0" w:uiPriority="0" w:unhideWhenUsed="0"/>
    <w:lsdException w:name="Light List Accent 1" w:semiHidden="0" w:uiPriority="0" w:unhideWhenUsed="0"/>
    <w:lsdException w:name="Light Grid Accent 1" w:semiHidden="0" w:uiPriority="0" w:unhideWhenUsed="0"/>
    <w:lsdException w:name="Medium Shading 1 Accent 1" w:semiHidden="0" w:uiPriority="0" w:unhideWhenUsed="0"/>
    <w:lsdException w:name="Medium Shading 2 Accent 1" w:semiHidden="0" w:uiPriority="0" w:unhideWhenUsed="0"/>
    <w:lsdException w:name="Medium List 1 Accent 1" w:semiHidden="0" w:uiPriority="0" w:unhideWhenUsed="0"/>
    <w:lsdException w:name="Revision" w:unhideWhenUsed="0"/>
    <w:lsdException w:name="List Paragraph" w:semiHidden="0" w:uiPriority="0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0" w:unhideWhenUsed="0"/>
    <w:lsdException w:name="Medium Grid 1 Accent 1" w:semiHidden="0" w:uiPriority="0" w:unhideWhenUsed="0"/>
    <w:lsdException w:name="Medium Grid 2 Accent 1" w:semiHidden="0" w:uiPriority="0" w:unhideWhenUsed="0"/>
    <w:lsdException w:name="Medium Grid 3 Accent 1" w:semiHidden="0" w:uiPriority="0" w:unhideWhenUsed="0"/>
    <w:lsdException w:name="Dark List Accent 1" w:semiHidden="0" w:uiPriority="0" w:unhideWhenUsed="0"/>
    <w:lsdException w:name="Colorful Shading Accent 1" w:semiHidden="0" w:uiPriority="0" w:unhideWhenUsed="0"/>
    <w:lsdException w:name="Colorful List Accent 1" w:semiHidden="0" w:uiPriority="0" w:unhideWhenUsed="0"/>
    <w:lsdException w:name="Colorful Grid Accent 1" w:semiHidden="0" w:uiPriority="0" w:unhideWhenUsed="0"/>
    <w:lsdException w:name="Light Shading Accent 2" w:semiHidden="0" w:uiPriority="0" w:unhideWhenUsed="0"/>
    <w:lsdException w:name="Light List Accent 2" w:semiHidden="0" w:uiPriority="0" w:unhideWhenUsed="0"/>
    <w:lsdException w:name="Light Grid Accent 2" w:semiHidden="0" w:uiPriority="0" w:unhideWhenUsed="0"/>
    <w:lsdException w:name="Medium Shading 1 Accent 2" w:semiHidden="0" w:uiPriority="0" w:unhideWhenUsed="0"/>
    <w:lsdException w:name="Medium Shading 2 Accent 2" w:semiHidden="0" w:uiPriority="0" w:unhideWhenUsed="0"/>
    <w:lsdException w:name="Medium List 1 Accent 2" w:semiHidden="0" w:uiPriority="0" w:unhideWhenUsed="0"/>
    <w:lsdException w:name="Medium List 2 Accent 2" w:semiHidden="0" w:uiPriority="0" w:unhideWhenUsed="0"/>
    <w:lsdException w:name="Medium Grid 1 Accent 2" w:semiHidden="0" w:uiPriority="0" w:unhideWhenUsed="0"/>
    <w:lsdException w:name="Medium Grid 2 Accent 2" w:semiHidden="0" w:uiPriority="0" w:unhideWhenUsed="0"/>
    <w:lsdException w:name="Medium Grid 3 Accent 2" w:semiHidden="0" w:uiPriority="0" w:unhideWhenUsed="0"/>
    <w:lsdException w:name="Dark List Accent 2" w:semiHidden="0" w:uiPriority="0" w:unhideWhenUsed="0"/>
    <w:lsdException w:name="Colorful Shading Accent 2" w:semiHidden="0" w:uiPriority="0" w:unhideWhenUsed="0"/>
    <w:lsdException w:name="Colorful List Accent 2" w:semiHidden="0" w:uiPriority="0" w:unhideWhenUsed="0"/>
    <w:lsdException w:name="Colorful Grid Accent 2" w:semiHidden="0" w:uiPriority="0" w:unhideWhenUsed="0"/>
    <w:lsdException w:name="Light Shading Accent 3" w:semiHidden="0" w:uiPriority="0" w:unhideWhenUsed="0"/>
    <w:lsdException w:name="Light List Accent 3" w:semiHidden="0" w:uiPriority="0" w:unhideWhenUsed="0"/>
    <w:lsdException w:name="Light Grid Accent 3" w:semiHidden="0" w:uiPriority="0" w:unhideWhenUsed="0"/>
    <w:lsdException w:name="Medium Shading 1 Accent 3" w:semiHidden="0" w:uiPriority="0" w:unhideWhenUsed="0"/>
    <w:lsdException w:name="Medium Shading 2 Accent 3" w:semiHidden="0" w:uiPriority="0" w:unhideWhenUsed="0"/>
    <w:lsdException w:name="Medium List 1 Accent 3" w:semiHidden="0" w:uiPriority="0" w:unhideWhenUsed="0"/>
    <w:lsdException w:name="Medium List 2 Accent 3" w:semiHidden="0" w:uiPriority="0" w:unhideWhenUsed="0"/>
    <w:lsdException w:name="Medium Grid 1 Accent 3" w:semiHidden="0" w:uiPriority="0" w:unhideWhenUsed="0"/>
    <w:lsdException w:name="Medium Grid 2 Accent 3" w:semiHidden="0" w:uiPriority="0" w:unhideWhenUsed="0"/>
    <w:lsdException w:name="Medium Grid 3 Accent 3" w:semiHidden="0" w:uiPriority="0" w:unhideWhenUsed="0"/>
    <w:lsdException w:name="Dark List Accent 3" w:semiHidden="0" w:uiPriority="0" w:unhideWhenUsed="0"/>
    <w:lsdException w:name="Colorful Shading Accent 3" w:semiHidden="0" w:uiPriority="0" w:unhideWhenUsed="0"/>
    <w:lsdException w:name="Colorful List Accent 3" w:semiHidden="0" w:uiPriority="0" w:unhideWhenUsed="0"/>
    <w:lsdException w:name="Colorful Grid Accent 3" w:semiHidden="0" w:uiPriority="0" w:unhideWhenUsed="0"/>
    <w:lsdException w:name="Light Shading Accent 4" w:semiHidden="0" w:uiPriority="0" w:unhideWhenUsed="0"/>
    <w:lsdException w:name="Light List Accent 4" w:semiHidden="0" w:uiPriority="0" w:unhideWhenUsed="0"/>
    <w:lsdException w:name="Light Grid Accent 4" w:semiHidden="0" w:uiPriority="0" w:unhideWhenUsed="0"/>
    <w:lsdException w:name="Medium Shading 1 Accent 4" w:semiHidden="0" w:uiPriority="0" w:unhideWhenUsed="0"/>
    <w:lsdException w:name="Medium Shading 2 Accent 4" w:semiHidden="0" w:uiPriority="0" w:unhideWhenUsed="0"/>
    <w:lsdException w:name="Medium List 1 Accent 4" w:semiHidden="0" w:uiPriority="0" w:unhideWhenUsed="0"/>
    <w:lsdException w:name="Medium List 2 Accent 4" w:semiHidden="0" w:uiPriority="0" w:unhideWhenUsed="0"/>
    <w:lsdException w:name="Medium Grid 1 Accent 4" w:semiHidden="0" w:uiPriority="0" w:unhideWhenUsed="0"/>
    <w:lsdException w:name="Medium Grid 2 Accent 4" w:semiHidden="0" w:uiPriority="0" w:unhideWhenUsed="0"/>
    <w:lsdException w:name="Medium Grid 3 Accent 4" w:semiHidden="0" w:uiPriority="0" w:unhideWhenUsed="0"/>
    <w:lsdException w:name="Dark List Accent 4" w:semiHidden="0" w:uiPriority="0" w:unhideWhenUsed="0"/>
    <w:lsdException w:name="Colorful Shading Accent 4" w:semiHidden="0" w:uiPriority="0" w:unhideWhenUsed="0"/>
    <w:lsdException w:name="Colorful List Accent 4" w:semiHidden="0" w:uiPriority="0" w:unhideWhenUsed="0"/>
    <w:lsdException w:name="Colorful Grid Accent 4" w:semiHidden="0" w:uiPriority="0" w:unhideWhenUsed="0"/>
    <w:lsdException w:name="Light Shading Accent 5" w:semiHidden="0" w:uiPriority="0" w:unhideWhenUsed="0"/>
    <w:lsdException w:name="Light List Accent 5" w:semiHidden="0" w:uiPriority="0" w:unhideWhenUsed="0"/>
    <w:lsdException w:name="Light Grid Accent 5" w:semiHidden="0" w:uiPriority="0" w:unhideWhenUsed="0"/>
    <w:lsdException w:name="Medium Shading 1 Accent 5" w:semiHidden="0" w:uiPriority="0" w:unhideWhenUsed="0"/>
    <w:lsdException w:name="Medium Shading 2 Accent 5" w:semiHidden="0" w:uiPriority="0" w:unhideWhenUsed="0"/>
    <w:lsdException w:name="Medium List 1 Accent 5" w:semiHidden="0" w:uiPriority="0" w:unhideWhenUsed="0"/>
    <w:lsdException w:name="Medium List 2 Accent 5" w:semiHidden="0" w:uiPriority="0" w:unhideWhenUsed="0"/>
    <w:lsdException w:name="Medium Grid 1 Accent 5" w:semiHidden="0" w:uiPriority="0" w:unhideWhenUsed="0"/>
    <w:lsdException w:name="Medium Grid 2 Accent 5" w:semiHidden="0" w:uiPriority="0" w:unhideWhenUsed="0"/>
    <w:lsdException w:name="Medium Grid 3 Accent 5" w:semiHidden="0" w:uiPriority="0" w:unhideWhenUsed="0"/>
    <w:lsdException w:name="Dark List Accent 5" w:semiHidden="0" w:uiPriority="0" w:unhideWhenUsed="0"/>
    <w:lsdException w:name="Colorful Shading Accent 5" w:semiHidden="0" w:uiPriority="0" w:unhideWhenUsed="0"/>
    <w:lsdException w:name="Colorful List Accent 5" w:semiHidden="0" w:uiPriority="0" w:unhideWhenUsed="0"/>
    <w:lsdException w:name="Colorful Grid Accent 5" w:semiHidden="0" w:uiPriority="0" w:unhideWhenUsed="0"/>
    <w:lsdException w:name="Light Shading Accent 6" w:semiHidden="0" w:uiPriority="0" w:unhideWhenUsed="0"/>
    <w:lsdException w:name="Light List Accent 6" w:semiHidden="0" w:uiPriority="0" w:unhideWhenUsed="0"/>
    <w:lsdException w:name="Light Grid Accent 6" w:semiHidden="0" w:uiPriority="0" w:unhideWhenUsed="0"/>
    <w:lsdException w:name="Medium Shading 1 Accent 6" w:semiHidden="0" w:uiPriority="0" w:unhideWhenUsed="0"/>
    <w:lsdException w:name="Medium Shading 2 Accent 6" w:semiHidden="0" w:uiPriority="0" w:unhideWhenUsed="0"/>
    <w:lsdException w:name="Medium List 1 Accent 6" w:semiHidden="0" w:uiPriority="0" w:unhideWhenUsed="0"/>
    <w:lsdException w:name="Medium List 2 Accent 6" w:semiHidden="0" w:uiPriority="0" w:unhideWhenUsed="0"/>
    <w:lsdException w:name="Medium Grid 1 Accent 6" w:semiHidden="0" w:uiPriority="0" w:unhideWhenUsed="0"/>
    <w:lsdException w:name="Medium Grid 2 Accent 6" w:semiHidden="0" w:uiPriority="0" w:unhideWhenUsed="0"/>
    <w:lsdException w:name="Medium Grid 3 Accent 6" w:semiHidden="0" w:uiPriority="0" w:unhideWhenUsed="0"/>
    <w:lsdException w:name="Dark List Accent 6" w:semiHidden="0" w:uiPriority="0" w:unhideWhenUsed="0"/>
    <w:lsdException w:name="Colorful Shading Accent 6" w:semiHidden="0" w:uiPriority="0" w:unhideWhenUsed="0"/>
    <w:lsdException w:name="Colorful List Accent 6" w:semiHidden="0" w:uiPriority="0" w:unhideWhenUsed="0"/>
    <w:lsdException w:name="Colorful Grid Accent 6" w:semiHidden="0" w:uiPriority="0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0"/>
    <w:lsdException w:name="TOC Heading" w:uiPriority="0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rsid w:val="00257F2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0" w:unhideWhenUsed="0"/>
    <w:lsdException w:name="Light List" w:semiHidden="0" w:uiPriority="0" w:unhideWhenUsed="0"/>
    <w:lsdException w:name="Light Grid" w:semiHidden="0" w:uiPriority="0" w:unhideWhenUsed="0"/>
    <w:lsdException w:name="Medium Shading 1" w:semiHidden="0" w:uiPriority="0" w:unhideWhenUsed="0"/>
    <w:lsdException w:name="Medium Shading 2" w:semiHidden="0" w:uiPriority="0" w:unhideWhenUsed="0"/>
    <w:lsdException w:name="Medium List 1" w:semiHidden="0" w:uiPriority="0" w:unhideWhenUsed="0"/>
    <w:lsdException w:name="Medium List 2" w:semiHidden="0" w:uiPriority="0" w:unhideWhenUsed="0"/>
    <w:lsdException w:name="Medium Grid 1" w:semiHidden="0" w:uiPriority="0" w:unhideWhenUsed="0"/>
    <w:lsdException w:name="Medium Grid 2" w:semiHidden="0" w:uiPriority="0" w:unhideWhenUsed="0"/>
    <w:lsdException w:name="Medium Grid 3" w:semiHidden="0" w:uiPriority="0" w:unhideWhenUsed="0"/>
    <w:lsdException w:name="Dark List" w:semiHidden="0" w:uiPriority="0" w:unhideWhenUsed="0"/>
    <w:lsdException w:name="Colorful Shading" w:semiHidden="0" w:uiPriority="0" w:unhideWhenUsed="0"/>
    <w:lsdException w:name="Colorful List" w:semiHidden="0" w:uiPriority="0" w:unhideWhenUsed="0"/>
    <w:lsdException w:name="Colorful Grid" w:semiHidden="0" w:uiPriority="0" w:unhideWhenUsed="0"/>
    <w:lsdException w:name="Light Shading Accent 1" w:semiHidden="0" w:uiPriority="0" w:unhideWhenUsed="0"/>
    <w:lsdException w:name="Light List Accent 1" w:semiHidden="0" w:uiPriority="0" w:unhideWhenUsed="0"/>
    <w:lsdException w:name="Light Grid Accent 1" w:semiHidden="0" w:uiPriority="0" w:unhideWhenUsed="0"/>
    <w:lsdException w:name="Medium Shading 1 Accent 1" w:semiHidden="0" w:uiPriority="0" w:unhideWhenUsed="0"/>
    <w:lsdException w:name="Medium Shading 2 Accent 1" w:semiHidden="0" w:uiPriority="0" w:unhideWhenUsed="0"/>
    <w:lsdException w:name="Medium List 1 Accent 1" w:semiHidden="0" w:uiPriority="0" w:unhideWhenUsed="0"/>
    <w:lsdException w:name="Revision" w:unhideWhenUsed="0"/>
    <w:lsdException w:name="List Paragraph" w:semiHidden="0" w:uiPriority="0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0" w:unhideWhenUsed="0"/>
    <w:lsdException w:name="Medium Grid 1 Accent 1" w:semiHidden="0" w:uiPriority="0" w:unhideWhenUsed="0"/>
    <w:lsdException w:name="Medium Grid 2 Accent 1" w:semiHidden="0" w:uiPriority="0" w:unhideWhenUsed="0"/>
    <w:lsdException w:name="Medium Grid 3 Accent 1" w:semiHidden="0" w:uiPriority="0" w:unhideWhenUsed="0"/>
    <w:lsdException w:name="Dark List Accent 1" w:semiHidden="0" w:uiPriority="0" w:unhideWhenUsed="0"/>
    <w:lsdException w:name="Colorful Shading Accent 1" w:semiHidden="0" w:uiPriority="0" w:unhideWhenUsed="0"/>
    <w:lsdException w:name="Colorful List Accent 1" w:semiHidden="0" w:uiPriority="0" w:unhideWhenUsed="0"/>
    <w:lsdException w:name="Colorful Grid Accent 1" w:semiHidden="0" w:uiPriority="0" w:unhideWhenUsed="0"/>
    <w:lsdException w:name="Light Shading Accent 2" w:semiHidden="0" w:uiPriority="0" w:unhideWhenUsed="0"/>
    <w:lsdException w:name="Light List Accent 2" w:semiHidden="0" w:uiPriority="0" w:unhideWhenUsed="0"/>
    <w:lsdException w:name="Light Grid Accent 2" w:semiHidden="0" w:uiPriority="0" w:unhideWhenUsed="0"/>
    <w:lsdException w:name="Medium Shading 1 Accent 2" w:semiHidden="0" w:uiPriority="0" w:unhideWhenUsed="0"/>
    <w:lsdException w:name="Medium Shading 2 Accent 2" w:semiHidden="0" w:uiPriority="0" w:unhideWhenUsed="0"/>
    <w:lsdException w:name="Medium List 1 Accent 2" w:semiHidden="0" w:uiPriority="0" w:unhideWhenUsed="0"/>
    <w:lsdException w:name="Medium List 2 Accent 2" w:semiHidden="0" w:uiPriority="0" w:unhideWhenUsed="0"/>
    <w:lsdException w:name="Medium Grid 1 Accent 2" w:semiHidden="0" w:uiPriority="0" w:unhideWhenUsed="0"/>
    <w:lsdException w:name="Medium Grid 2 Accent 2" w:semiHidden="0" w:uiPriority="0" w:unhideWhenUsed="0"/>
    <w:lsdException w:name="Medium Grid 3 Accent 2" w:semiHidden="0" w:uiPriority="0" w:unhideWhenUsed="0"/>
    <w:lsdException w:name="Dark List Accent 2" w:semiHidden="0" w:uiPriority="0" w:unhideWhenUsed="0"/>
    <w:lsdException w:name="Colorful Shading Accent 2" w:semiHidden="0" w:uiPriority="0" w:unhideWhenUsed="0"/>
    <w:lsdException w:name="Colorful List Accent 2" w:semiHidden="0" w:uiPriority="0" w:unhideWhenUsed="0"/>
    <w:lsdException w:name="Colorful Grid Accent 2" w:semiHidden="0" w:uiPriority="0" w:unhideWhenUsed="0"/>
    <w:lsdException w:name="Light Shading Accent 3" w:semiHidden="0" w:uiPriority="0" w:unhideWhenUsed="0"/>
    <w:lsdException w:name="Light List Accent 3" w:semiHidden="0" w:uiPriority="0" w:unhideWhenUsed="0"/>
    <w:lsdException w:name="Light Grid Accent 3" w:semiHidden="0" w:uiPriority="0" w:unhideWhenUsed="0"/>
    <w:lsdException w:name="Medium Shading 1 Accent 3" w:semiHidden="0" w:uiPriority="0" w:unhideWhenUsed="0"/>
    <w:lsdException w:name="Medium Shading 2 Accent 3" w:semiHidden="0" w:uiPriority="0" w:unhideWhenUsed="0"/>
    <w:lsdException w:name="Medium List 1 Accent 3" w:semiHidden="0" w:uiPriority="0" w:unhideWhenUsed="0"/>
    <w:lsdException w:name="Medium List 2 Accent 3" w:semiHidden="0" w:uiPriority="0" w:unhideWhenUsed="0"/>
    <w:lsdException w:name="Medium Grid 1 Accent 3" w:semiHidden="0" w:uiPriority="0" w:unhideWhenUsed="0"/>
    <w:lsdException w:name="Medium Grid 2 Accent 3" w:semiHidden="0" w:uiPriority="0" w:unhideWhenUsed="0"/>
    <w:lsdException w:name="Medium Grid 3 Accent 3" w:semiHidden="0" w:uiPriority="0" w:unhideWhenUsed="0"/>
    <w:lsdException w:name="Dark List Accent 3" w:semiHidden="0" w:uiPriority="0" w:unhideWhenUsed="0"/>
    <w:lsdException w:name="Colorful Shading Accent 3" w:semiHidden="0" w:uiPriority="0" w:unhideWhenUsed="0"/>
    <w:lsdException w:name="Colorful List Accent 3" w:semiHidden="0" w:uiPriority="0" w:unhideWhenUsed="0"/>
    <w:lsdException w:name="Colorful Grid Accent 3" w:semiHidden="0" w:uiPriority="0" w:unhideWhenUsed="0"/>
    <w:lsdException w:name="Light Shading Accent 4" w:semiHidden="0" w:uiPriority="0" w:unhideWhenUsed="0"/>
    <w:lsdException w:name="Light List Accent 4" w:semiHidden="0" w:uiPriority="0" w:unhideWhenUsed="0"/>
    <w:lsdException w:name="Light Grid Accent 4" w:semiHidden="0" w:uiPriority="0" w:unhideWhenUsed="0"/>
    <w:lsdException w:name="Medium Shading 1 Accent 4" w:semiHidden="0" w:uiPriority="0" w:unhideWhenUsed="0"/>
    <w:lsdException w:name="Medium Shading 2 Accent 4" w:semiHidden="0" w:uiPriority="0" w:unhideWhenUsed="0"/>
    <w:lsdException w:name="Medium List 1 Accent 4" w:semiHidden="0" w:uiPriority="0" w:unhideWhenUsed="0"/>
    <w:lsdException w:name="Medium List 2 Accent 4" w:semiHidden="0" w:uiPriority="0" w:unhideWhenUsed="0"/>
    <w:lsdException w:name="Medium Grid 1 Accent 4" w:semiHidden="0" w:uiPriority="0" w:unhideWhenUsed="0"/>
    <w:lsdException w:name="Medium Grid 2 Accent 4" w:semiHidden="0" w:uiPriority="0" w:unhideWhenUsed="0"/>
    <w:lsdException w:name="Medium Grid 3 Accent 4" w:semiHidden="0" w:uiPriority="0" w:unhideWhenUsed="0"/>
    <w:lsdException w:name="Dark List Accent 4" w:semiHidden="0" w:uiPriority="0" w:unhideWhenUsed="0"/>
    <w:lsdException w:name="Colorful Shading Accent 4" w:semiHidden="0" w:uiPriority="0" w:unhideWhenUsed="0"/>
    <w:lsdException w:name="Colorful List Accent 4" w:semiHidden="0" w:uiPriority="0" w:unhideWhenUsed="0"/>
    <w:lsdException w:name="Colorful Grid Accent 4" w:semiHidden="0" w:uiPriority="0" w:unhideWhenUsed="0"/>
    <w:lsdException w:name="Light Shading Accent 5" w:semiHidden="0" w:uiPriority="0" w:unhideWhenUsed="0"/>
    <w:lsdException w:name="Light List Accent 5" w:semiHidden="0" w:uiPriority="0" w:unhideWhenUsed="0"/>
    <w:lsdException w:name="Light Grid Accent 5" w:semiHidden="0" w:uiPriority="0" w:unhideWhenUsed="0"/>
    <w:lsdException w:name="Medium Shading 1 Accent 5" w:semiHidden="0" w:uiPriority="0" w:unhideWhenUsed="0"/>
    <w:lsdException w:name="Medium Shading 2 Accent 5" w:semiHidden="0" w:uiPriority="0" w:unhideWhenUsed="0"/>
    <w:lsdException w:name="Medium List 1 Accent 5" w:semiHidden="0" w:uiPriority="0" w:unhideWhenUsed="0"/>
    <w:lsdException w:name="Medium List 2 Accent 5" w:semiHidden="0" w:uiPriority="0" w:unhideWhenUsed="0"/>
    <w:lsdException w:name="Medium Grid 1 Accent 5" w:semiHidden="0" w:uiPriority="0" w:unhideWhenUsed="0"/>
    <w:lsdException w:name="Medium Grid 2 Accent 5" w:semiHidden="0" w:uiPriority="0" w:unhideWhenUsed="0"/>
    <w:lsdException w:name="Medium Grid 3 Accent 5" w:semiHidden="0" w:uiPriority="0" w:unhideWhenUsed="0"/>
    <w:lsdException w:name="Dark List Accent 5" w:semiHidden="0" w:uiPriority="0" w:unhideWhenUsed="0"/>
    <w:lsdException w:name="Colorful Shading Accent 5" w:semiHidden="0" w:uiPriority="0" w:unhideWhenUsed="0"/>
    <w:lsdException w:name="Colorful List Accent 5" w:semiHidden="0" w:uiPriority="0" w:unhideWhenUsed="0"/>
    <w:lsdException w:name="Colorful Grid Accent 5" w:semiHidden="0" w:uiPriority="0" w:unhideWhenUsed="0"/>
    <w:lsdException w:name="Light Shading Accent 6" w:semiHidden="0" w:uiPriority="0" w:unhideWhenUsed="0"/>
    <w:lsdException w:name="Light List Accent 6" w:semiHidden="0" w:uiPriority="0" w:unhideWhenUsed="0"/>
    <w:lsdException w:name="Light Grid Accent 6" w:semiHidden="0" w:uiPriority="0" w:unhideWhenUsed="0"/>
    <w:lsdException w:name="Medium Shading 1 Accent 6" w:semiHidden="0" w:uiPriority="0" w:unhideWhenUsed="0"/>
    <w:lsdException w:name="Medium Shading 2 Accent 6" w:semiHidden="0" w:uiPriority="0" w:unhideWhenUsed="0"/>
    <w:lsdException w:name="Medium List 1 Accent 6" w:semiHidden="0" w:uiPriority="0" w:unhideWhenUsed="0"/>
    <w:lsdException w:name="Medium List 2 Accent 6" w:semiHidden="0" w:uiPriority="0" w:unhideWhenUsed="0"/>
    <w:lsdException w:name="Medium Grid 1 Accent 6" w:semiHidden="0" w:uiPriority="0" w:unhideWhenUsed="0"/>
    <w:lsdException w:name="Medium Grid 2 Accent 6" w:semiHidden="0" w:uiPriority="0" w:unhideWhenUsed="0"/>
    <w:lsdException w:name="Medium Grid 3 Accent 6" w:semiHidden="0" w:uiPriority="0" w:unhideWhenUsed="0"/>
    <w:lsdException w:name="Dark List Accent 6" w:semiHidden="0" w:uiPriority="0" w:unhideWhenUsed="0"/>
    <w:lsdException w:name="Colorful Shading Accent 6" w:semiHidden="0" w:uiPriority="0" w:unhideWhenUsed="0"/>
    <w:lsdException w:name="Colorful List Accent 6" w:semiHidden="0" w:uiPriority="0" w:unhideWhenUsed="0"/>
    <w:lsdException w:name="Colorful Grid Accent 6" w:semiHidden="0" w:uiPriority="0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0"/>
    <w:lsdException w:name="TOC Heading" w:uiPriority="0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rsid w:val="00257F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5%D0%B2%D1%80%D0%B0%D0%B7%D0%B8%D1%8F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hyperlink" Target="https://ru.wikipedia.org/wiki/%D0%A1%D0%BF%D0%B8%D1%81%D0%BE%D0%BA_%D0%BA%D1%80%D1%83%D0%BF%D0%BD%D0%B5%D0%B9%D1%88%D0%B8%D1%85_%D0%BF%D0%BE_%D0%BF%D0%BB%D0%BE%D1%89%D0%B0%D0%B4%D0%B8_%D0%BE%D0%B7%D1%91%D1%80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F%D1%80%D0%B5%D1%81%D0%BD%D0%B0%D1%8F_%D0%B2%D0%BE%D0%B4%D0%B0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1%D0%B0%D0%B9%D0%BA%D0%B0%D0%BB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Hancom Office">
  <a:themeElements>
    <a:clrScheme name="Hancom Office">
      <a:dk1>
        <a:sysClr val="windowText" lastClr="000000"/>
      </a:dk1>
      <a:lt1>
        <a:sysClr val="window" lastClr="FFFFFF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Hancom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Mym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Mymr" typeface=""/>
      </a:minorFont>
    </a:fontScheme>
    <a:fmtScheme name="Hancom Office">
      <a:fillStyleLst>
        <a:solidFill>
          <a:schemeClr val="phClr"/>
        </a:solidFill>
        <a:gradFill flip="none" rotWithShape="1">
          <a:gsLst>
            <a:gs pos="0">
              <a:schemeClr val="phClr">
                <a:satMod val="104999"/>
                <a:tint val="67000"/>
              </a:schemeClr>
            </a:gs>
            <a:gs pos="50000">
              <a:schemeClr val="phClr">
                <a:satMod val="103000"/>
                <a:tint val="73000"/>
              </a:schemeClr>
            </a:gs>
            <a:gs pos="100000">
              <a:schemeClr val="phClr"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tint val="94000"/>
              </a:schemeClr>
            </a:gs>
            <a:gs pos="50000">
              <a:schemeClr val="phClr">
                <a:satMod val="110000"/>
                <a:shade val="100000"/>
              </a:schemeClr>
            </a:gs>
            <a:gs pos="100000">
              <a:schemeClr val="phClr"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flip="none" rotWithShape="1">
          <a:gsLst>
            <a:gs pos="0">
              <a:schemeClr val="phClr">
                <a:satMod val="104999"/>
                <a:tint val="67000"/>
              </a:schemeClr>
            </a:gs>
            <a:gs pos="50000">
              <a:schemeClr val="phClr">
                <a:satMod val="103000"/>
                <a:tint val="73000"/>
              </a:schemeClr>
            </a:gs>
            <a:gs pos="100000">
              <a:schemeClr val="phClr"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tint val="94000"/>
              </a:schemeClr>
            </a:gs>
            <a:gs pos="50000">
              <a:schemeClr val="phClr">
                <a:satMod val="110000"/>
                <a:shade val="100000"/>
              </a:schemeClr>
            </a:gs>
            <a:gs pos="100000">
              <a:schemeClr val="phClr">
                <a:satMod val="120000"/>
                <a:shade val="78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1808</Words>
  <Characters>10307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2024-12-10T12:42:00Z</dcterms:created>
  <dcterms:modified xsi:type="dcterms:W3CDTF">2024-12-11T10:40:00Z</dcterms:modified>
  <cp:version>1100.0100.01</cp:version>
</cp:coreProperties>
</file>