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44" w:rsidRPr="000857E3" w:rsidRDefault="00C54B44" w:rsidP="000857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E3">
        <w:rPr>
          <w:rFonts w:ascii="Times New Roman" w:hAnsi="Times New Roman" w:cs="Times New Roman"/>
          <w:b/>
          <w:sz w:val="28"/>
          <w:szCs w:val="28"/>
        </w:rPr>
        <w:t>Культура народов Забайкалья</w:t>
      </w:r>
    </w:p>
    <w:p w:rsidR="00FF38EC" w:rsidRDefault="00FF38EC" w:rsidP="00FF38E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Бадмаев Баир </w:t>
      </w:r>
      <w:r w:rsidRPr="00FF38EC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ыремпилович,</w:t>
      </w:r>
      <w:r w:rsidRPr="00FF3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44" w:rsidRDefault="00FF38EC" w:rsidP="00FF38E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F38EC">
        <w:rPr>
          <w:rFonts w:ascii="Times New Roman" w:hAnsi="Times New Roman" w:cs="Times New Roman"/>
          <w:sz w:val="24"/>
          <w:szCs w:val="24"/>
        </w:rPr>
        <w:t>учитель ОБЗР МАОУ СОШ № 19</w:t>
      </w:r>
    </w:p>
    <w:p w:rsidR="00FF38EC" w:rsidRPr="00FF38EC" w:rsidRDefault="00FF38EC" w:rsidP="00FF38E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54B44" w:rsidRPr="00DC06A9" w:rsidRDefault="00C54B44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t>Культура народов Забайкалья сформировалась на основе культур нескольких этносов: культуры эвенков, культуры бурят, которые являются коренными народами Забайкалья и культуры русскоязычного населения, которое было пришлым.</w:t>
      </w:r>
    </w:p>
    <w:p w:rsidR="00C54B44" w:rsidRPr="00DC06A9" w:rsidRDefault="00C54B44" w:rsidP="000857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t xml:space="preserve">     Русскоязычное население в Забайкалье в итоге образовало три своеобразные культуры: </w:t>
      </w:r>
      <w:r w:rsidRPr="00DC06A9">
        <w:rPr>
          <w:rFonts w:ascii="Times New Roman" w:hAnsi="Times New Roman" w:cs="Times New Roman"/>
          <w:bCs/>
          <w:sz w:val="28"/>
          <w:szCs w:val="28"/>
        </w:rPr>
        <w:t>культуру семейских, культуру казаков и культуру так называемых сибиряков</w:t>
      </w:r>
      <w:r w:rsidRPr="00DC06A9">
        <w:rPr>
          <w:rFonts w:ascii="Times New Roman" w:hAnsi="Times New Roman" w:cs="Times New Roman"/>
          <w:sz w:val="28"/>
          <w:szCs w:val="28"/>
        </w:rPr>
        <w:t xml:space="preserve"> - старожилов.</w:t>
      </w:r>
    </w:p>
    <w:p w:rsidR="00C54B44" w:rsidRPr="00DC06A9" w:rsidRDefault="00C54B44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t>Коренные народы Забайкалья - эвенки, буряты; русскоязычное население - семейские, казаки.</w:t>
      </w:r>
    </w:p>
    <w:p w:rsidR="00A80B92" w:rsidRPr="000857E3" w:rsidRDefault="000857E3" w:rsidP="000857E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57E3">
        <w:rPr>
          <w:rFonts w:ascii="Times New Roman" w:hAnsi="Times New Roman" w:cs="Times New Roman"/>
          <w:b/>
          <w:bCs/>
          <w:i/>
          <w:sz w:val="28"/>
          <w:szCs w:val="28"/>
        </w:rPr>
        <w:t>Коренное население Забайкалья - эвенки</w:t>
      </w:r>
    </w:p>
    <w:p w:rsidR="00C54B44" w:rsidRPr="00DC06A9" w:rsidRDefault="00C54B44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bCs/>
          <w:sz w:val="28"/>
          <w:szCs w:val="28"/>
        </w:rPr>
        <w:t>Эвенки</w:t>
      </w:r>
      <w:r w:rsidRPr="00DC06A9">
        <w:rPr>
          <w:rFonts w:ascii="Times New Roman" w:hAnsi="Times New Roman" w:cs="Times New Roman"/>
          <w:sz w:val="28"/>
          <w:szCs w:val="28"/>
        </w:rPr>
        <w:t xml:space="preserve"> (старое название тунгусы) – народ, представитель тунгусо-маньчжурской языковой группы. Распространен русский язык. Верующие – православные.</w:t>
      </w:r>
      <w:r w:rsidR="00DC06A9">
        <w:rPr>
          <w:rFonts w:ascii="Times New Roman" w:hAnsi="Times New Roman" w:cs="Times New Roman"/>
          <w:sz w:val="28"/>
          <w:szCs w:val="28"/>
        </w:rPr>
        <w:t xml:space="preserve"> </w:t>
      </w:r>
      <w:r w:rsidRPr="00DC06A9">
        <w:rPr>
          <w:rFonts w:ascii="Times New Roman" w:hAnsi="Times New Roman" w:cs="Times New Roman"/>
          <w:sz w:val="28"/>
          <w:szCs w:val="28"/>
        </w:rPr>
        <w:t xml:space="preserve">Основой хозяйства эвенков было сочетание трех видов деятельности: </w:t>
      </w:r>
      <w:r w:rsidR="00DC06A9">
        <w:rPr>
          <w:rFonts w:ascii="Times New Roman" w:hAnsi="Times New Roman" w:cs="Times New Roman"/>
          <w:sz w:val="28"/>
          <w:szCs w:val="28"/>
        </w:rPr>
        <w:t xml:space="preserve"> </w:t>
      </w:r>
      <w:r w:rsidRPr="00DC06A9">
        <w:rPr>
          <w:rFonts w:ascii="Times New Roman" w:hAnsi="Times New Roman" w:cs="Times New Roman"/>
          <w:sz w:val="28"/>
          <w:szCs w:val="28"/>
        </w:rPr>
        <w:t xml:space="preserve">охоты, оленеводства, рыболовства. </w:t>
      </w:r>
    </w:p>
    <w:p w:rsidR="00C54B44" w:rsidRPr="00DC06A9" w:rsidRDefault="00C54B44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t>Весной эвенки подходили к рекам и до осени промышляли</w:t>
      </w:r>
      <w:r w:rsidR="00DC06A9">
        <w:rPr>
          <w:rFonts w:ascii="Times New Roman" w:hAnsi="Times New Roman" w:cs="Times New Roman"/>
          <w:sz w:val="28"/>
          <w:szCs w:val="28"/>
        </w:rPr>
        <w:t xml:space="preserve"> рыболовством, осенью уходили вглубь тайги </w:t>
      </w:r>
      <w:r w:rsidRPr="00DC06A9">
        <w:rPr>
          <w:rFonts w:ascii="Times New Roman" w:hAnsi="Times New Roman" w:cs="Times New Roman"/>
          <w:sz w:val="28"/>
          <w:szCs w:val="28"/>
        </w:rPr>
        <w:t xml:space="preserve"> и в течение всей зимы занимались охотничьим промыслом. Охота была традиционным</w:t>
      </w:r>
      <w:r w:rsidR="0077541F" w:rsidRPr="00DC06A9">
        <w:rPr>
          <w:rFonts w:ascii="Times New Roman" w:hAnsi="Times New Roman" w:cs="Times New Roman"/>
          <w:sz w:val="28"/>
          <w:szCs w:val="28"/>
        </w:rPr>
        <w:t xml:space="preserve"> </w:t>
      </w:r>
      <w:r w:rsidRPr="00DC06A9">
        <w:rPr>
          <w:rFonts w:ascii="Times New Roman" w:hAnsi="Times New Roman" w:cs="Times New Roman"/>
          <w:sz w:val="28"/>
          <w:szCs w:val="28"/>
        </w:rPr>
        <w:t xml:space="preserve"> занятием эвенков. Она обеспечивала основную часть эвенских семей в питании и сырье для обрабатывающих отраслей домашнего производства. Охота также давала возможность</w:t>
      </w:r>
      <w:r w:rsidR="0077541F" w:rsidRPr="00DC06A9">
        <w:rPr>
          <w:rFonts w:ascii="Times New Roman" w:hAnsi="Times New Roman" w:cs="Times New Roman"/>
          <w:sz w:val="28"/>
          <w:szCs w:val="28"/>
        </w:rPr>
        <w:t xml:space="preserve"> </w:t>
      </w:r>
      <w:r w:rsidRPr="00DC06A9">
        <w:rPr>
          <w:rFonts w:ascii="Times New Roman" w:hAnsi="Times New Roman" w:cs="Times New Roman"/>
          <w:sz w:val="28"/>
          <w:szCs w:val="28"/>
        </w:rPr>
        <w:t xml:space="preserve"> оплатить </w:t>
      </w:r>
      <w:r w:rsidRPr="00DC06A9">
        <w:rPr>
          <w:rFonts w:ascii="Times New Roman" w:hAnsi="Times New Roman" w:cs="Times New Roman"/>
          <w:bCs/>
          <w:sz w:val="28"/>
          <w:szCs w:val="28"/>
        </w:rPr>
        <w:t>ясак (</w:t>
      </w:r>
      <w:r w:rsidRPr="00DC06A9">
        <w:rPr>
          <w:rFonts w:ascii="Times New Roman" w:hAnsi="Times New Roman" w:cs="Times New Roman"/>
          <w:sz w:val="28"/>
          <w:szCs w:val="28"/>
        </w:rPr>
        <w:t>налог с народов)  и обменять шкурки пушных зверей</w:t>
      </w:r>
      <w:r w:rsidR="0077541F" w:rsidRPr="00DC06A9">
        <w:rPr>
          <w:rFonts w:ascii="Times New Roman" w:hAnsi="Times New Roman" w:cs="Times New Roman"/>
          <w:sz w:val="28"/>
          <w:szCs w:val="28"/>
        </w:rPr>
        <w:t xml:space="preserve"> </w:t>
      </w:r>
      <w:r w:rsidRPr="00DC06A9">
        <w:rPr>
          <w:rFonts w:ascii="Times New Roman" w:hAnsi="Times New Roman" w:cs="Times New Roman"/>
          <w:sz w:val="28"/>
          <w:szCs w:val="28"/>
        </w:rPr>
        <w:t xml:space="preserve"> на необходимые припасы и ружья.</w:t>
      </w:r>
      <w:r w:rsidR="0077541F" w:rsidRPr="00DC06A9">
        <w:rPr>
          <w:rFonts w:ascii="Times New Roman" w:hAnsi="Times New Roman" w:cs="Times New Roman"/>
          <w:sz w:val="28"/>
          <w:szCs w:val="28"/>
        </w:rPr>
        <w:t xml:space="preserve"> </w:t>
      </w:r>
      <w:r w:rsidRPr="00DC06A9">
        <w:rPr>
          <w:rFonts w:ascii="Times New Roman" w:hAnsi="Times New Roman" w:cs="Times New Roman"/>
          <w:sz w:val="28"/>
          <w:szCs w:val="28"/>
        </w:rPr>
        <w:t xml:space="preserve">Группы эвенков охотились при помощи лука и стрел. В 19 в. кремневое ружье стало важнейшим охотничьим оружием. Из охотничьего инвентаря следует отметить такие предметы, как </w:t>
      </w:r>
      <w:r w:rsidR="00DC06A9">
        <w:rPr>
          <w:rFonts w:ascii="Times New Roman" w:hAnsi="Times New Roman" w:cs="Times New Roman"/>
          <w:sz w:val="28"/>
          <w:szCs w:val="28"/>
        </w:rPr>
        <w:t xml:space="preserve"> </w:t>
      </w:r>
      <w:r w:rsidRPr="00DC06A9">
        <w:rPr>
          <w:rFonts w:ascii="Times New Roman" w:hAnsi="Times New Roman" w:cs="Times New Roman"/>
          <w:bCs/>
          <w:sz w:val="28"/>
          <w:szCs w:val="28"/>
        </w:rPr>
        <w:t>пальма</w:t>
      </w:r>
      <w:r w:rsidRPr="00DC06A9">
        <w:rPr>
          <w:rFonts w:ascii="Times New Roman" w:hAnsi="Times New Roman" w:cs="Times New Roman"/>
          <w:sz w:val="28"/>
          <w:szCs w:val="28"/>
        </w:rPr>
        <w:t xml:space="preserve"> — палка с </w:t>
      </w:r>
      <w:proofErr w:type="spellStart"/>
      <w:r w:rsidRPr="00DC06A9">
        <w:rPr>
          <w:rFonts w:ascii="Times New Roman" w:hAnsi="Times New Roman" w:cs="Times New Roman"/>
          <w:sz w:val="28"/>
          <w:szCs w:val="28"/>
        </w:rPr>
        <w:t>широколезвенным</w:t>
      </w:r>
      <w:proofErr w:type="spellEnd"/>
      <w:r w:rsidRPr="00DC06A9">
        <w:rPr>
          <w:rFonts w:ascii="Times New Roman" w:hAnsi="Times New Roman" w:cs="Times New Roman"/>
          <w:sz w:val="28"/>
          <w:szCs w:val="28"/>
        </w:rPr>
        <w:t xml:space="preserve"> ножом, </w:t>
      </w:r>
      <w:proofErr w:type="spellStart"/>
      <w:r w:rsidRPr="00DC06A9">
        <w:rPr>
          <w:rFonts w:ascii="Times New Roman" w:hAnsi="Times New Roman" w:cs="Times New Roman"/>
          <w:bCs/>
          <w:sz w:val="28"/>
          <w:szCs w:val="28"/>
        </w:rPr>
        <w:t>поняга</w:t>
      </w:r>
      <w:proofErr w:type="spellEnd"/>
      <w:r w:rsidRPr="00DC06A9">
        <w:rPr>
          <w:rFonts w:ascii="Times New Roman" w:hAnsi="Times New Roman" w:cs="Times New Roman"/>
          <w:sz w:val="28"/>
          <w:szCs w:val="28"/>
        </w:rPr>
        <w:t xml:space="preserve"> — деревянная доска на лямках для переноски тяжестей за плечами, </w:t>
      </w:r>
      <w:r w:rsidRPr="00DC06A9">
        <w:rPr>
          <w:rFonts w:ascii="Times New Roman" w:hAnsi="Times New Roman" w:cs="Times New Roman"/>
          <w:bCs/>
          <w:sz w:val="28"/>
          <w:szCs w:val="28"/>
        </w:rPr>
        <w:t>нарта</w:t>
      </w:r>
      <w:r w:rsidRPr="00DC06A9">
        <w:rPr>
          <w:rFonts w:ascii="Times New Roman" w:hAnsi="Times New Roman" w:cs="Times New Roman"/>
          <w:sz w:val="28"/>
          <w:szCs w:val="28"/>
        </w:rPr>
        <w:t>-волокуша. Охотились в специальной промысловой одежде, передвигались на лыжах (обычно без палок). Обязательно присутствовала собака.</w:t>
      </w:r>
    </w:p>
    <w:p w:rsidR="00C54B44" w:rsidRPr="00DC06A9" w:rsidRDefault="00C54B44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t>Оленеводство в хозяйственном комплексе эвенков играло подсобную роль. Олени, в основном, использовались как транспортное средство. На них эвенки совершали перекочевку внутри тайги к месту зимнего промысла и обратно, к месту летней стоянки. Олени для эвенков и одежда, и еда, и средство передвижения, и домашние животные</w:t>
      </w:r>
    </w:p>
    <w:p w:rsidR="00C54B44" w:rsidRPr="00DC06A9" w:rsidRDefault="00C54B44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t>Охотники-эвенки, ведущие подвижный образ жизни, жили в легких переносных жилищах — чумах (</w:t>
      </w:r>
      <w:proofErr w:type="spellStart"/>
      <w:r w:rsidRPr="00DC06A9">
        <w:rPr>
          <w:rFonts w:ascii="Times New Roman" w:hAnsi="Times New Roman" w:cs="Times New Roman"/>
          <w:sz w:val="28"/>
          <w:szCs w:val="28"/>
        </w:rPr>
        <w:t>дю</w:t>
      </w:r>
      <w:proofErr w:type="spellEnd"/>
      <w:r w:rsidRPr="00DC06A9">
        <w:rPr>
          <w:rFonts w:ascii="Times New Roman" w:hAnsi="Times New Roman" w:cs="Times New Roman"/>
          <w:sz w:val="28"/>
          <w:szCs w:val="28"/>
        </w:rPr>
        <w:t xml:space="preserve">). Стационарный зимний тип жилища, характерный для полуоседлых эвенков-охотников и рыболовов, — </w:t>
      </w:r>
      <w:proofErr w:type="spellStart"/>
      <w:r w:rsidRPr="00DC06A9">
        <w:rPr>
          <w:rFonts w:ascii="Times New Roman" w:hAnsi="Times New Roman" w:cs="Times New Roman"/>
          <w:sz w:val="28"/>
          <w:szCs w:val="28"/>
        </w:rPr>
        <w:t>голомо</w:t>
      </w:r>
      <w:proofErr w:type="spellEnd"/>
      <w:r w:rsidRPr="00DC06A9">
        <w:rPr>
          <w:rFonts w:ascii="Times New Roman" w:hAnsi="Times New Roman" w:cs="Times New Roman"/>
          <w:sz w:val="28"/>
          <w:szCs w:val="28"/>
        </w:rPr>
        <w:t xml:space="preserve"> пирамидальной или </w:t>
      </w:r>
      <w:proofErr w:type="spellStart"/>
      <w:r w:rsidRPr="00DC06A9">
        <w:rPr>
          <w:rFonts w:ascii="Times New Roman" w:hAnsi="Times New Roman" w:cs="Times New Roman"/>
          <w:sz w:val="28"/>
          <w:szCs w:val="28"/>
        </w:rPr>
        <w:t>усеченно</w:t>
      </w:r>
      <w:proofErr w:type="spellEnd"/>
      <w:r w:rsidRPr="00DC06A9">
        <w:rPr>
          <w:rFonts w:ascii="Times New Roman" w:hAnsi="Times New Roman" w:cs="Times New Roman"/>
          <w:sz w:val="28"/>
          <w:szCs w:val="28"/>
        </w:rPr>
        <w:t>-пирамидальной формы. </w:t>
      </w:r>
    </w:p>
    <w:p w:rsidR="00C54B44" w:rsidRPr="00DC06A9" w:rsidRDefault="00C54B44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t xml:space="preserve">Были распространены летние и зимние шалаши, покрытые корой. Как правило, в большинстве случаев, использовалась </w:t>
      </w:r>
      <w:proofErr w:type="gramStart"/>
      <w:r w:rsidRPr="00DC06A9">
        <w:rPr>
          <w:rFonts w:ascii="Times New Roman" w:hAnsi="Times New Roman" w:cs="Times New Roman"/>
          <w:sz w:val="28"/>
          <w:szCs w:val="28"/>
        </w:rPr>
        <w:t>лиственничная</w:t>
      </w:r>
      <w:proofErr w:type="gramEnd"/>
      <w:r w:rsidRPr="00DC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41F" w:rsidRPr="00DC06A9" w:rsidRDefault="00C54B44" w:rsidP="000857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lastRenderedPageBreak/>
        <w:t>кора. В качестве покрытия конического шалаша могла использоваться береста и сено.</w:t>
      </w:r>
      <w:r w:rsidR="0077541F" w:rsidRPr="00DC06A9">
        <w:rPr>
          <w:rFonts w:ascii="Times New Roman" w:hAnsi="Times New Roman" w:cs="Times New Roman"/>
          <w:sz w:val="28"/>
          <w:szCs w:val="28"/>
        </w:rPr>
        <w:t xml:space="preserve"> </w:t>
      </w:r>
      <w:r w:rsidRPr="00DC06A9">
        <w:rPr>
          <w:rFonts w:ascii="Times New Roman" w:hAnsi="Times New Roman" w:cs="Times New Roman"/>
          <w:sz w:val="28"/>
          <w:szCs w:val="28"/>
        </w:rPr>
        <w:t>Все вещи эвенки хранили в специальных вьючных сумах возле чума.</w:t>
      </w:r>
      <w:r w:rsidR="0077541F" w:rsidRPr="00DC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B44" w:rsidRPr="00DC06A9" w:rsidRDefault="00C54B44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t xml:space="preserve">Бытовая утварь и посуда изготавливалась из дерева и бересты: ложки, чашки, сосуды для воды и молока, короба для рукоделий, детские колыбели, </w:t>
      </w:r>
      <w:r w:rsidR="0077541F" w:rsidRPr="00DC06A9">
        <w:rPr>
          <w:rFonts w:ascii="Times New Roman" w:hAnsi="Times New Roman" w:cs="Times New Roman"/>
          <w:sz w:val="28"/>
          <w:szCs w:val="28"/>
        </w:rPr>
        <w:t>в</w:t>
      </w:r>
      <w:r w:rsidRPr="00DC06A9">
        <w:rPr>
          <w:rFonts w:ascii="Times New Roman" w:hAnsi="Times New Roman" w:cs="Times New Roman"/>
          <w:sz w:val="28"/>
          <w:szCs w:val="28"/>
        </w:rPr>
        <w:t>ьючные сумы.</w:t>
      </w:r>
      <w:r w:rsidR="0077541F" w:rsidRPr="00DC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6A9">
        <w:rPr>
          <w:rFonts w:ascii="Times New Roman" w:hAnsi="Times New Roman" w:cs="Times New Roman"/>
          <w:sz w:val="28"/>
          <w:szCs w:val="28"/>
        </w:rPr>
        <w:t>Кумола</w:t>
      </w:r>
      <w:proofErr w:type="gramStart"/>
      <w:r w:rsidRPr="00DC06A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C06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C06A9">
        <w:rPr>
          <w:rFonts w:ascii="Times New Roman" w:hAnsi="Times New Roman" w:cs="Times New Roman"/>
          <w:sz w:val="28"/>
          <w:szCs w:val="28"/>
        </w:rPr>
        <w:t xml:space="preserve"> национальный ковер.</w:t>
      </w:r>
      <w:r w:rsidR="0077541F" w:rsidRPr="00DC0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6A9">
        <w:rPr>
          <w:rFonts w:ascii="Times New Roman" w:hAnsi="Times New Roman" w:cs="Times New Roman"/>
          <w:sz w:val="28"/>
          <w:szCs w:val="28"/>
        </w:rPr>
        <w:t>Туя</w:t>
      </w:r>
      <w:proofErr w:type="gramStart"/>
      <w:r w:rsidRPr="00DC06A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DC06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C06A9">
        <w:rPr>
          <w:rFonts w:ascii="Times New Roman" w:hAnsi="Times New Roman" w:cs="Times New Roman"/>
          <w:sz w:val="28"/>
          <w:szCs w:val="28"/>
        </w:rPr>
        <w:t xml:space="preserve"> высокий сосуд для воды.</w:t>
      </w:r>
      <w:r w:rsidR="0077541F" w:rsidRPr="00DC06A9">
        <w:rPr>
          <w:rFonts w:ascii="Times New Roman" w:hAnsi="Times New Roman" w:cs="Times New Roman"/>
          <w:sz w:val="28"/>
          <w:szCs w:val="28"/>
        </w:rPr>
        <w:t xml:space="preserve"> </w:t>
      </w:r>
      <w:r w:rsidRPr="00DC06A9">
        <w:rPr>
          <w:rFonts w:ascii="Times New Roman" w:hAnsi="Times New Roman" w:cs="Times New Roman"/>
          <w:sz w:val="28"/>
          <w:szCs w:val="28"/>
        </w:rPr>
        <w:t>Люлька</w:t>
      </w:r>
      <w:r w:rsidR="00DC06A9">
        <w:rPr>
          <w:rFonts w:ascii="Times New Roman" w:hAnsi="Times New Roman" w:cs="Times New Roman"/>
          <w:sz w:val="28"/>
          <w:szCs w:val="28"/>
        </w:rPr>
        <w:t xml:space="preserve">. </w:t>
      </w:r>
      <w:r w:rsidRPr="00DC06A9">
        <w:rPr>
          <w:rFonts w:ascii="Times New Roman" w:hAnsi="Times New Roman" w:cs="Times New Roman"/>
          <w:sz w:val="28"/>
          <w:szCs w:val="28"/>
        </w:rPr>
        <w:t>Торбаса – высокие сапоги из шкуры оленя</w:t>
      </w:r>
      <w:r w:rsidR="00DC06A9">
        <w:rPr>
          <w:rFonts w:ascii="Times New Roman" w:hAnsi="Times New Roman" w:cs="Times New Roman"/>
          <w:sz w:val="28"/>
          <w:szCs w:val="28"/>
        </w:rPr>
        <w:t xml:space="preserve">, </w:t>
      </w:r>
      <w:r w:rsidRPr="00DC06A9">
        <w:rPr>
          <w:rFonts w:ascii="Times New Roman" w:hAnsi="Times New Roman" w:cs="Times New Roman"/>
          <w:sz w:val="28"/>
          <w:szCs w:val="28"/>
        </w:rPr>
        <w:t>унты - «</w:t>
      </w:r>
      <w:proofErr w:type="spellStart"/>
      <w:r w:rsidRPr="00DC06A9">
        <w:rPr>
          <w:rFonts w:ascii="Times New Roman" w:hAnsi="Times New Roman" w:cs="Times New Roman"/>
          <w:sz w:val="28"/>
          <w:szCs w:val="28"/>
        </w:rPr>
        <w:t>баккари</w:t>
      </w:r>
      <w:proofErr w:type="spellEnd"/>
      <w:r w:rsidRPr="00DC06A9">
        <w:rPr>
          <w:rFonts w:ascii="Times New Roman" w:hAnsi="Times New Roman" w:cs="Times New Roman"/>
          <w:sz w:val="28"/>
          <w:szCs w:val="28"/>
        </w:rPr>
        <w:t>»- обувь из шкур с оленьих ног</w:t>
      </w:r>
      <w:r w:rsidR="0077541F" w:rsidRPr="00DC06A9">
        <w:rPr>
          <w:rFonts w:ascii="Times New Roman" w:hAnsi="Times New Roman" w:cs="Times New Roman"/>
          <w:sz w:val="28"/>
          <w:szCs w:val="28"/>
        </w:rPr>
        <w:t>.</w:t>
      </w:r>
      <w:r w:rsidRPr="00DC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41F" w:rsidRPr="000857E3" w:rsidRDefault="0077541F" w:rsidP="000857E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57E3">
        <w:rPr>
          <w:rFonts w:ascii="Times New Roman" w:hAnsi="Times New Roman" w:cs="Times New Roman"/>
          <w:b/>
          <w:i/>
          <w:sz w:val="28"/>
          <w:szCs w:val="28"/>
        </w:rPr>
        <w:t>Хозяйство бурят</w:t>
      </w:r>
    </w:p>
    <w:p w:rsidR="00C54B44" w:rsidRPr="00DC06A9" w:rsidRDefault="00C54B44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t xml:space="preserve">Преобладающей отраслью традиционного хозяйства бурят было </w:t>
      </w:r>
      <w:r w:rsidR="0077541F" w:rsidRPr="00DC06A9">
        <w:rPr>
          <w:rFonts w:ascii="Times New Roman" w:hAnsi="Times New Roman" w:cs="Times New Roman"/>
          <w:sz w:val="28"/>
          <w:szCs w:val="28"/>
        </w:rPr>
        <w:t>с</w:t>
      </w:r>
      <w:r w:rsidRPr="00DC06A9">
        <w:rPr>
          <w:rFonts w:ascii="Times New Roman" w:hAnsi="Times New Roman" w:cs="Times New Roman"/>
          <w:sz w:val="28"/>
          <w:szCs w:val="28"/>
        </w:rPr>
        <w:t xml:space="preserve">котоводство. Позже под влиянием русских крестьян буряты всё больше стали заниматься пашенным земледелием. Разводили рогатый скот, лошадей, овец, коз и верблюдов. Вспомогательное значение имели охота и </w:t>
      </w:r>
      <w:r w:rsidR="0077541F" w:rsidRPr="00DC06A9">
        <w:rPr>
          <w:rFonts w:ascii="Times New Roman" w:hAnsi="Times New Roman" w:cs="Times New Roman"/>
          <w:sz w:val="28"/>
          <w:szCs w:val="28"/>
        </w:rPr>
        <w:t>р</w:t>
      </w:r>
      <w:r w:rsidRPr="00DC06A9">
        <w:rPr>
          <w:rFonts w:ascii="Times New Roman" w:hAnsi="Times New Roman" w:cs="Times New Roman"/>
          <w:sz w:val="28"/>
          <w:szCs w:val="28"/>
        </w:rPr>
        <w:t xml:space="preserve">ыболовство. </w:t>
      </w:r>
    </w:p>
    <w:p w:rsidR="000857E3" w:rsidRDefault="000857E3" w:rsidP="000857E3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t>Орудия охоты</w:t>
      </w:r>
      <w:r w:rsidR="0077541F" w:rsidRPr="00DC06A9">
        <w:rPr>
          <w:rFonts w:ascii="Times New Roman" w:hAnsi="Times New Roman" w:cs="Times New Roman"/>
          <w:sz w:val="28"/>
          <w:szCs w:val="28"/>
        </w:rPr>
        <w:t xml:space="preserve">. </w:t>
      </w:r>
      <w:r w:rsidR="00C54B44" w:rsidRPr="00DC06A9">
        <w:rPr>
          <w:rFonts w:ascii="Times New Roman" w:hAnsi="Times New Roman" w:cs="Times New Roman"/>
          <w:sz w:val="28"/>
          <w:szCs w:val="28"/>
        </w:rPr>
        <w:t>Охотничий инвентарь бурят состоял из следующих орудий производства: лук </w:t>
      </w:r>
      <w:r w:rsidR="00C54B44" w:rsidRPr="00DC06A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C54B44" w:rsidRPr="00DC06A9">
        <w:rPr>
          <w:rFonts w:ascii="Times New Roman" w:hAnsi="Times New Roman" w:cs="Times New Roman"/>
          <w:i/>
          <w:iCs/>
          <w:sz w:val="28"/>
          <w:szCs w:val="28"/>
        </w:rPr>
        <w:t>номо</w:t>
      </w:r>
      <w:proofErr w:type="spellEnd"/>
      <w:r w:rsidR="00C54B44" w:rsidRPr="00DC06A9">
        <w:rPr>
          <w:rFonts w:ascii="Times New Roman" w:hAnsi="Times New Roman" w:cs="Times New Roman"/>
          <w:i/>
          <w:iCs/>
          <w:sz w:val="28"/>
          <w:szCs w:val="28"/>
        </w:rPr>
        <w:t>), </w:t>
      </w:r>
      <w:r w:rsidR="00C54B44" w:rsidRPr="00DC06A9">
        <w:rPr>
          <w:rFonts w:ascii="Times New Roman" w:hAnsi="Times New Roman" w:cs="Times New Roman"/>
          <w:sz w:val="28"/>
          <w:szCs w:val="28"/>
        </w:rPr>
        <w:t>стрелы </w:t>
      </w:r>
      <w:r w:rsidR="00DC06A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DC06A9">
        <w:rPr>
          <w:rFonts w:ascii="Times New Roman" w:hAnsi="Times New Roman" w:cs="Times New Roman"/>
          <w:i/>
          <w:iCs/>
          <w:sz w:val="28"/>
          <w:szCs w:val="28"/>
        </w:rPr>
        <w:t>годли</w:t>
      </w:r>
      <w:proofErr w:type="spellEnd"/>
      <w:r w:rsidR="00DC06A9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</w:p>
    <w:p w:rsidR="000857E3" w:rsidRDefault="00DC06A9" w:rsidP="000857E3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C54B44" w:rsidRPr="00DC06A9">
        <w:rPr>
          <w:rFonts w:ascii="Times New Roman" w:hAnsi="Times New Roman" w:cs="Times New Roman"/>
          <w:sz w:val="28"/>
          <w:szCs w:val="28"/>
        </w:rPr>
        <w:t>опье </w:t>
      </w:r>
      <w:r w:rsidR="00C54B44" w:rsidRPr="00DC06A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C54B44" w:rsidRPr="00DC06A9">
        <w:rPr>
          <w:rFonts w:ascii="Times New Roman" w:hAnsi="Times New Roman" w:cs="Times New Roman"/>
          <w:i/>
          <w:iCs/>
          <w:sz w:val="28"/>
          <w:szCs w:val="28"/>
        </w:rPr>
        <w:t>жада</w:t>
      </w:r>
      <w:proofErr w:type="spellEnd"/>
      <w:r w:rsidR="00C54B44" w:rsidRPr="00DC06A9">
        <w:rPr>
          <w:rFonts w:ascii="Times New Roman" w:hAnsi="Times New Roman" w:cs="Times New Roman"/>
          <w:i/>
          <w:iCs/>
          <w:sz w:val="28"/>
          <w:szCs w:val="28"/>
        </w:rPr>
        <w:t>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54B44" w:rsidRPr="00DC06A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C54B44" w:rsidRPr="00DC06A9">
        <w:rPr>
          <w:rFonts w:ascii="Times New Roman" w:hAnsi="Times New Roman" w:cs="Times New Roman"/>
          <w:sz w:val="28"/>
          <w:szCs w:val="28"/>
        </w:rPr>
        <w:t>плеть </w:t>
      </w:r>
      <w:r w:rsidR="00C54B44" w:rsidRPr="00DC06A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C54B44" w:rsidRPr="00DC06A9">
        <w:rPr>
          <w:rFonts w:ascii="Times New Roman" w:hAnsi="Times New Roman" w:cs="Times New Roman"/>
          <w:i/>
          <w:iCs/>
          <w:sz w:val="28"/>
          <w:szCs w:val="28"/>
        </w:rPr>
        <w:t>минаа</w:t>
      </w:r>
      <w:proofErr w:type="spellEnd"/>
      <w:r w:rsidR="00C54B44" w:rsidRPr="00DC06A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End"/>
    </w:p>
    <w:p w:rsidR="00C54B44" w:rsidRPr="00DC06A9" w:rsidRDefault="00C54B44" w:rsidP="000857E3">
      <w:pPr>
        <w:pStyle w:val="a4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06A9">
        <w:rPr>
          <w:rFonts w:ascii="Times New Roman" w:hAnsi="Times New Roman" w:cs="Times New Roman"/>
          <w:i/>
          <w:iCs/>
          <w:sz w:val="28"/>
          <w:szCs w:val="28"/>
        </w:rPr>
        <w:t>ташуур), </w:t>
      </w:r>
      <w:r w:rsidRPr="00DC06A9">
        <w:rPr>
          <w:rFonts w:ascii="Times New Roman" w:hAnsi="Times New Roman" w:cs="Times New Roman"/>
          <w:sz w:val="28"/>
          <w:szCs w:val="28"/>
        </w:rPr>
        <w:t>палка </w:t>
      </w:r>
      <w:r w:rsidRPr="00DC06A9">
        <w:rPr>
          <w:rFonts w:ascii="Times New Roman" w:hAnsi="Times New Roman" w:cs="Times New Roman"/>
          <w:i/>
          <w:iCs/>
          <w:sz w:val="28"/>
          <w:szCs w:val="28"/>
        </w:rPr>
        <w:t>(голдо</w:t>
      </w:r>
      <w:proofErr w:type="gramStart"/>
      <w:r w:rsidRPr="00DC06A9">
        <w:rPr>
          <w:rFonts w:ascii="Times New Roman" w:hAnsi="Times New Roman" w:cs="Times New Roman"/>
          <w:i/>
          <w:iCs/>
          <w:sz w:val="28"/>
          <w:szCs w:val="28"/>
        </w:rPr>
        <w:t>,у</w:t>
      </w:r>
      <w:proofErr w:type="gramEnd"/>
      <w:r w:rsidRPr="00DC06A9">
        <w:rPr>
          <w:rFonts w:ascii="Times New Roman" w:hAnsi="Times New Roman" w:cs="Times New Roman"/>
          <w:i/>
          <w:iCs/>
          <w:sz w:val="28"/>
          <w:szCs w:val="28"/>
        </w:rPr>
        <w:t>лдар), </w:t>
      </w:r>
      <w:r w:rsidRPr="00DC06A9">
        <w:rPr>
          <w:rFonts w:ascii="Times New Roman" w:hAnsi="Times New Roman" w:cs="Times New Roman"/>
          <w:sz w:val="28"/>
          <w:szCs w:val="28"/>
        </w:rPr>
        <w:t>нож </w:t>
      </w:r>
      <w:r w:rsidRPr="00DC06A9">
        <w:rPr>
          <w:rFonts w:ascii="Times New Roman" w:hAnsi="Times New Roman" w:cs="Times New Roman"/>
          <w:i/>
          <w:iCs/>
          <w:sz w:val="28"/>
          <w:szCs w:val="28"/>
        </w:rPr>
        <w:t>(хутага), </w:t>
      </w:r>
      <w:r w:rsidRPr="00DC06A9">
        <w:rPr>
          <w:rFonts w:ascii="Times New Roman" w:hAnsi="Times New Roman" w:cs="Times New Roman"/>
          <w:sz w:val="28"/>
          <w:szCs w:val="28"/>
        </w:rPr>
        <w:t>ружье </w:t>
      </w:r>
      <w:r w:rsidRPr="00DC06A9">
        <w:rPr>
          <w:rFonts w:ascii="Times New Roman" w:hAnsi="Times New Roman" w:cs="Times New Roman"/>
          <w:i/>
          <w:iCs/>
          <w:sz w:val="28"/>
          <w:szCs w:val="28"/>
        </w:rPr>
        <w:t>(буун),  </w:t>
      </w:r>
      <w:r w:rsidRPr="00DC06A9">
        <w:rPr>
          <w:rFonts w:ascii="Times New Roman" w:hAnsi="Times New Roman" w:cs="Times New Roman"/>
          <w:sz w:val="28"/>
          <w:szCs w:val="28"/>
        </w:rPr>
        <w:t>петли </w:t>
      </w:r>
      <w:r w:rsidRPr="00DC06A9">
        <w:rPr>
          <w:rFonts w:ascii="Times New Roman" w:hAnsi="Times New Roman" w:cs="Times New Roman"/>
          <w:i/>
          <w:iCs/>
          <w:sz w:val="28"/>
          <w:szCs w:val="28"/>
        </w:rPr>
        <w:t>(урха),</w:t>
      </w:r>
    </w:p>
    <w:p w:rsidR="00C54B44" w:rsidRPr="00DC06A9" w:rsidRDefault="00C54B44" w:rsidP="000857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t>(Ловля зайцев)</w:t>
      </w:r>
      <w:r w:rsidR="0077541F" w:rsidRPr="00DC06A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C06A9">
        <w:rPr>
          <w:rFonts w:ascii="Times New Roman" w:hAnsi="Times New Roman" w:cs="Times New Roman"/>
          <w:sz w:val="28"/>
          <w:szCs w:val="28"/>
        </w:rPr>
        <w:t>кулемка</w:t>
      </w:r>
      <w:proofErr w:type="spellEnd"/>
      <w:r w:rsidRPr="00DC06A9">
        <w:rPr>
          <w:rFonts w:ascii="Times New Roman" w:hAnsi="Times New Roman" w:cs="Times New Roman"/>
          <w:sz w:val="28"/>
          <w:szCs w:val="28"/>
        </w:rPr>
        <w:t> </w:t>
      </w:r>
      <w:r w:rsidRPr="00DC06A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C06A9">
        <w:rPr>
          <w:rFonts w:ascii="Times New Roman" w:hAnsi="Times New Roman" w:cs="Times New Roman"/>
          <w:i/>
          <w:iCs/>
          <w:sz w:val="28"/>
          <w:szCs w:val="28"/>
        </w:rPr>
        <w:t>даралга</w:t>
      </w:r>
      <w:proofErr w:type="spellEnd"/>
      <w:r w:rsidRPr="00DC06A9">
        <w:rPr>
          <w:rFonts w:ascii="Times New Roman" w:hAnsi="Times New Roman" w:cs="Times New Roman"/>
          <w:i/>
          <w:iCs/>
          <w:sz w:val="28"/>
          <w:szCs w:val="28"/>
        </w:rPr>
        <w:t xml:space="preserve">) - </w:t>
      </w:r>
      <w:r w:rsidRPr="00DC06A9">
        <w:rPr>
          <w:rFonts w:ascii="Times New Roman" w:hAnsi="Times New Roman" w:cs="Times New Roman"/>
          <w:sz w:val="28"/>
          <w:szCs w:val="28"/>
        </w:rPr>
        <w:t>ловушка давящего типа,</w:t>
      </w:r>
      <w:r w:rsidR="0077541F" w:rsidRPr="00DC06A9">
        <w:rPr>
          <w:rFonts w:ascii="Times New Roman" w:hAnsi="Times New Roman" w:cs="Times New Roman"/>
          <w:sz w:val="28"/>
          <w:szCs w:val="28"/>
        </w:rPr>
        <w:t xml:space="preserve"> </w:t>
      </w:r>
      <w:r w:rsidRPr="00DC06A9">
        <w:rPr>
          <w:rFonts w:ascii="Times New Roman" w:hAnsi="Times New Roman" w:cs="Times New Roman"/>
          <w:sz w:val="28"/>
          <w:szCs w:val="28"/>
        </w:rPr>
        <w:t>пасть </w:t>
      </w:r>
      <w:r w:rsidRPr="00DC06A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C06A9">
        <w:rPr>
          <w:rFonts w:ascii="Times New Roman" w:hAnsi="Times New Roman" w:cs="Times New Roman"/>
          <w:i/>
          <w:iCs/>
          <w:sz w:val="28"/>
          <w:szCs w:val="28"/>
        </w:rPr>
        <w:t>хирааз</w:t>
      </w:r>
      <w:proofErr w:type="spellEnd"/>
      <w:r w:rsidRPr="00DC06A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54B44" w:rsidRPr="00DC06A9" w:rsidRDefault="00C54B44" w:rsidP="000857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i/>
          <w:iCs/>
          <w:sz w:val="28"/>
          <w:szCs w:val="28"/>
        </w:rPr>
        <w:t>(ловушка на песцов), </w:t>
      </w:r>
      <w:r w:rsidRPr="00DC06A9">
        <w:rPr>
          <w:rFonts w:ascii="Times New Roman" w:hAnsi="Times New Roman" w:cs="Times New Roman"/>
          <w:sz w:val="28"/>
          <w:szCs w:val="28"/>
        </w:rPr>
        <w:t>манок на изюбра </w:t>
      </w:r>
      <w:r w:rsidRPr="00DC06A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C06A9">
        <w:rPr>
          <w:rFonts w:ascii="Times New Roman" w:hAnsi="Times New Roman" w:cs="Times New Roman"/>
          <w:i/>
          <w:iCs/>
          <w:sz w:val="28"/>
          <w:szCs w:val="28"/>
        </w:rPr>
        <w:t>урам</w:t>
      </w:r>
      <w:proofErr w:type="spellEnd"/>
      <w:r w:rsidRPr="00DC06A9">
        <w:rPr>
          <w:rFonts w:ascii="Times New Roman" w:hAnsi="Times New Roman" w:cs="Times New Roman"/>
          <w:i/>
          <w:iCs/>
          <w:sz w:val="28"/>
          <w:szCs w:val="28"/>
        </w:rPr>
        <w:t>), </w:t>
      </w:r>
      <w:r w:rsidRPr="00DC06A9">
        <w:rPr>
          <w:rFonts w:ascii="Times New Roman" w:hAnsi="Times New Roman" w:cs="Times New Roman"/>
          <w:sz w:val="28"/>
          <w:szCs w:val="28"/>
        </w:rPr>
        <w:t>косу</w:t>
      </w:r>
      <w:r w:rsidRPr="00DC06A9">
        <w:rPr>
          <w:rFonts w:ascii="Times New Roman" w:hAnsi="Times New Roman" w:cs="Times New Roman"/>
          <w:sz w:val="28"/>
          <w:szCs w:val="28"/>
        </w:rPr>
        <w:softHyphen/>
        <w:t>лю и кабаргу </w:t>
      </w:r>
      <w:r w:rsidRPr="00DC06A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C06A9">
        <w:rPr>
          <w:rFonts w:ascii="Times New Roman" w:hAnsi="Times New Roman" w:cs="Times New Roman"/>
          <w:i/>
          <w:iCs/>
          <w:sz w:val="28"/>
          <w:szCs w:val="28"/>
        </w:rPr>
        <w:t>шэбшуур</w:t>
      </w:r>
      <w:proofErr w:type="spellEnd"/>
      <w:r w:rsidRPr="00DC06A9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C54B44" w:rsidRPr="00DC06A9" w:rsidRDefault="00C54B44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t>Войлочная юрта: деревянный решетчатый каркас, с отверстием для выхода дыма в верхней части. Покрытие - войлок.</w:t>
      </w:r>
    </w:p>
    <w:p w:rsidR="00C54B44" w:rsidRPr="00DC06A9" w:rsidRDefault="00DC06A9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4B44" w:rsidRPr="00DC06A9">
        <w:rPr>
          <w:rFonts w:ascii="Times New Roman" w:hAnsi="Times New Roman" w:cs="Times New Roman"/>
          <w:sz w:val="28"/>
          <w:szCs w:val="28"/>
        </w:rPr>
        <w:t xml:space="preserve"> левой части юрты размещаются предметы, относящиеся к кухне, а так как домашним хозяйством занимается женщина, эта сторона считается женской. В правой части юрты находились сундуки (</w:t>
      </w:r>
      <w:proofErr w:type="spellStart"/>
      <w:r w:rsidR="00C54B44" w:rsidRPr="00DC06A9">
        <w:rPr>
          <w:rFonts w:ascii="Times New Roman" w:hAnsi="Times New Roman" w:cs="Times New Roman"/>
          <w:sz w:val="28"/>
          <w:szCs w:val="28"/>
        </w:rPr>
        <w:t>абдар</w:t>
      </w:r>
      <w:proofErr w:type="spellEnd"/>
      <w:r w:rsidR="00C54B44" w:rsidRPr="00DC06A9">
        <w:rPr>
          <w:rFonts w:ascii="Times New Roman" w:hAnsi="Times New Roman" w:cs="Times New Roman"/>
          <w:sz w:val="28"/>
          <w:szCs w:val="28"/>
        </w:rPr>
        <w:t>) и шкафы (</w:t>
      </w:r>
      <w:proofErr w:type="spellStart"/>
      <w:r w:rsidR="00C54B44" w:rsidRPr="00DC06A9">
        <w:rPr>
          <w:rFonts w:ascii="Times New Roman" w:hAnsi="Times New Roman" w:cs="Times New Roman"/>
          <w:sz w:val="28"/>
          <w:szCs w:val="28"/>
        </w:rPr>
        <w:t>ухэг</w:t>
      </w:r>
      <w:proofErr w:type="spellEnd"/>
      <w:r w:rsidR="00C54B44" w:rsidRPr="00DC06A9">
        <w:rPr>
          <w:rFonts w:ascii="Times New Roman" w:hAnsi="Times New Roman" w:cs="Times New Roman"/>
          <w:sz w:val="28"/>
          <w:szCs w:val="28"/>
        </w:rPr>
        <w:t>), где хранились седла, ружья и другие принадлежности мужчин, на сундуках складывалась в свернутом виде постель.</w:t>
      </w:r>
    </w:p>
    <w:p w:rsidR="00C54B44" w:rsidRPr="00DC06A9" w:rsidRDefault="000857E3" w:rsidP="000857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t xml:space="preserve">Интерьер составляли невысокие легкие сундуки, ящички, шкафчики, кровати </w:t>
      </w:r>
      <w:r w:rsidR="00DC06A9" w:rsidRPr="00DC06A9">
        <w:rPr>
          <w:rFonts w:ascii="Times New Roman" w:hAnsi="Times New Roman" w:cs="Times New Roman"/>
          <w:sz w:val="28"/>
          <w:szCs w:val="28"/>
        </w:rPr>
        <w:t>–</w:t>
      </w:r>
      <w:r w:rsidRPr="00DC06A9">
        <w:rPr>
          <w:rFonts w:ascii="Times New Roman" w:hAnsi="Times New Roman" w:cs="Times New Roman"/>
          <w:sz w:val="28"/>
          <w:szCs w:val="28"/>
        </w:rPr>
        <w:t xml:space="preserve"> лежанки</w:t>
      </w:r>
      <w:r w:rsidR="00DC06A9">
        <w:rPr>
          <w:rFonts w:ascii="Times New Roman" w:hAnsi="Times New Roman" w:cs="Times New Roman"/>
          <w:sz w:val="28"/>
          <w:szCs w:val="28"/>
        </w:rPr>
        <w:t>, м</w:t>
      </w:r>
      <w:r w:rsidR="00C54B44" w:rsidRPr="00DC06A9">
        <w:rPr>
          <w:rFonts w:ascii="Times New Roman" w:hAnsi="Times New Roman" w:cs="Times New Roman"/>
          <w:bCs/>
          <w:sz w:val="28"/>
          <w:szCs w:val="28"/>
        </w:rPr>
        <w:t xml:space="preserve">еховые ковры - </w:t>
      </w:r>
      <w:proofErr w:type="spellStart"/>
      <w:r w:rsidR="00C54B44" w:rsidRPr="00DC06A9">
        <w:rPr>
          <w:rFonts w:ascii="Times New Roman" w:hAnsi="Times New Roman" w:cs="Times New Roman"/>
          <w:bCs/>
          <w:sz w:val="28"/>
          <w:szCs w:val="28"/>
        </w:rPr>
        <w:t>хубсары</w:t>
      </w:r>
      <w:proofErr w:type="spellEnd"/>
    </w:p>
    <w:p w:rsidR="00C54B44" w:rsidRPr="00DC06A9" w:rsidRDefault="00C54B44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t>В древности традиционными направлениями женского рукоделия у бурят было вязание,</w:t>
      </w:r>
      <w:r w:rsidR="00DC06A9" w:rsidRPr="00DC06A9">
        <w:rPr>
          <w:rFonts w:ascii="Times New Roman" w:hAnsi="Times New Roman" w:cs="Times New Roman"/>
          <w:sz w:val="28"/>
          <w:szCs w:val="28"/>
        </w:rPr>
        <w:t xml:space="preserve"> </w:t>
      </w:r>
      <w:r w:rsidRPr="00DC06A9">
        <w:rPr>
          <w:rFonts w:ascii="Times New Roman" w:hAnsi="Times New Roman" w:cs="Times New Roman"/>
          <w:sz w:val="28"/>
          <w:szCs w:val="28"/>
        </w:rPr>
        <w:t>вышивка, выделка кожи и меха, овчины и ручное ткачество.</w:t>
      </w:r>
    </w:p>
    <w:p w:rsidR="00C54B44" w:rsidRPr="00DC06A9" w:rsidRDefault="00C54B44" w:rsidP="000857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0B92" w:rsidRPr="000857E3" w:rsidRDefault="000857E3" w:rsidP="000857E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57E3">
        <w:rPr>
          <w:rFonts w:ascii="Times New Roman" w:hAnsi="Times New Roman" w:cs="Times New Roman"/>
          <w:b/>
          <w:bCs/>
          <w:i/>
          <w:sz w:val="28"/>
          <w:szCs w:val="28"/>
        </w:rPr>
        <w:t>Русскоязычное население в Забайкалье - семейские</w:t>
      </w:r>
    </w:p>
    <w:p w:rsidR="00C54B44" w:rsidRPr="00DC06A9" w:rsidRDefault="00C54B44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t xml:space="preserve"> Семейские - потомки старообрядцев, поселенных в Забайкалье во второй половине XVIII</w:t>
      </w:r>
      <w:r w:rsidR="00DC06A9" w:rsidRPr="00DC06A9">
        <w:rPr>
          <w:rFonts w:ascii="Times New Roman" w:hAnsi="Times New Roman" w:cs="Times New Roman"/>
          <w:sz w:val="28"/>
          <w:szCs w:val="28"/>
        </w:rPr>
        <w:t xml:space="preserve"> </w:t>
      </w:r>
      <w:r w:rsidRPr="00DC06A9">
        <w:rPr>
          <w:rFonts w:ascii="Times New Roman" w:hAnsi="Times New Roman" w:cs="Times New Roman"/>
          <w:sz w:val="28"/>
          <w:szCs w:val="28"/>
        </w:rPr>
        <w:t>века.</w:t>
      </w:r>
    </w:p>
    <w:p w:rsidR="00DC06A9" w:rsidRDefault="00C54B44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bCs/>
          <w:sz w:val="28"/>
          <w:szCs w:val="28"/>
        </w:rPr>
        <w:t>Хозяйственная деятельность</w:t>
      </w:r>
      <w:proofErr w:type="gramStart"/>
      <w:r w:rsidR="00DC06A9" w:rsidRPr="00DC06A9">
        <w:rPr>
          <w:rFonts w:ascii="Times New Roman" w:hAnsi="Times New Roman" w:cs="Times New Roman"/>
          <w:bCs/>
          <w:sz w:val="28"/>
          <w:szCs w:val="28"/>
        </w:rPr>
        <w:t>.</w:t>
      </w:r>
      <w:r w:rsidRPr="00DC06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06A9">
        <w:rPr>
          <w:rFonts w:ascii="Times New Roman" w:hAnsi="Times New Roman" w:cs="Times New Roman"/>
          <w:sz w:val="28"/>
          <w:szCs w:val="28"/>
        </w:rPr>
        <w:t>емейские принесли с собой высокую сельскохозяйственную культуру. Они выращивали: </w:t>
      </w:r>
      <w:hyperlink r:id="rId6" w:history="1">
        <w:r w:rsidRPr="00DC06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рожь</w:t>
        </w:r>
      </w:hyperlink>
      <w:r w:rsidRPr="00DC06A9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Pr="00DC06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пшеницу</w:t>
        </w:r>
      </w:hyperlink>
      <w:r w:rsidRPr="00DC06A9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Pr="00DC06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ячмень</w:t>
        </w:r>
      </w:hyperlink>
      <w:r w:rsidRPr="00DC06A9">
        <w:rPr>
          <w:rFonts w:ascii="Times New Roman" w:hAnsi="Times New Roman" w:cs="Times New Roman"/>
          <w:sz w:val="28"/>
          <w:szCs w:val="28"/>
        </w:rPr>
        <w:t>, </w:t>
      </w:r>
    </w:p>
    <w:p w:rsidR="00DC06A9" w:rsidRDefault="00FF38EC" w:rsidP="000857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54B44" w:rsidRPr="00DC06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гречку</w:t>
        </w:r>
      </w:hyperlink>
      <w:r w:rsidR="00C54B44" w:rsidRPr="00DC06A9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="00C54B44" w:rsidRPr="00DC06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овёс</w:t>
        </w:r>
      </w:hyperlink>
      <w:r w:rsidR="00C54B44" w:rsidRPr="00DC06A9">
        <w:rPr>
          <w:rFonts w:ascii="Times New Roman" w:hAnsi="Times New Roman" w:cs="Times New Roman"/>
          <w:sz w:val="28"/>
          <w:szCs w:val="28"/>
        </w:rPr>
        <w:t>, </w:t>
      </w:r>
      <w:hyperlink r:id="rId11" w:history="1">
        <w:r w:rsidR="00C54B44" w:rsidRPr="00DC06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картофель</w:t>
        </w:r>
      </w:hyperlink>
      <w:r w:rsidR="00C54B44" w:rsidRPr="00DC06A9">
        <w:rPr>
          <w:rFonts w:ascii="Times New Roman" w:hAnsi="Times New Roman" w:cs="Times New Roman"/>
          <w:sz w:val="28"/>
          <w:szCs w:val="28"/>
        </w:rPr>
        <w:t>, </w:t>
      </w:r>
      <w:hyperlink r:id="rId12" w:history="1">
        <w:r w:rsidR="00C54B44" w:rsidRPr="00DC06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овощи</w:t>
        </w:r>
      </w:hyperlink>
      <w:r w:rsidR="00C54B44" w:rsidRPr="00DC06A9">
        <w:rPr>
          <w:rFonts w:ascii="Times New Roman" w:hAnsi="Times New Roman" w:cs="Times New Roman"/>
          <w:sz w:val="28"/>
          <w:szCs w:val="28"/>
        </w:rPr>
        <w:t>, </w:t>
      </w:r>
      <w:hyperlink r:id="rId13" w:history="1">
        <w:r w:rsidR="00C54B44" w:rsidRPr="00DC06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коноплю</w:t>
        </w:r>
      </w:hyperlink>
      <w:r w:rsidR="00C54B44" w:rsidRPr="00DC06A9">
        <w:rPr>
          <w:rFonts w:ascii="Times New Roman" w:hAnsi="Times New Roman" w:cs="Times New Roman"/>
          <w:sz w:val="28"/>
          <w:szCs w:val="28"/>
        </w:rPr>
        <w:t>. </w:t>
      </w:r>
      <w:hyperlink r:id="rId14" w:history="1">
        <w:r w:rsidR="00C54B44" w:rsidRPr="00DC06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Скотоводство</w:t>
        </w:r>
      </w:hyperlink>
      <w:r w:rsidR="00C54B44" w:rsidRPr="00DC06A9">
        <w:rPr>
          <w:rFonts w:ascii="Times New Roman" w:hAnsi="Times New Roman" w:cs="Times New Roman"/>
          <w:sz w:val="28"/>
          <w:szCs w:val="28"/>
        </w:rPr>
        <w:t> играло подсобную</w:t>
      </w:r>
    </w:p>
    <w:p w:rsidR="00C54B44" w:rsidRPr="00DC06A9" w:rsidRDefault="00C54B44" w:rsidP="000857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t> роль. </w:t>
      </w:r>
    </w:p>
    <w:p w:rsidR="00A80B92" w:rsidRPr="00DC06A9" w:rsidRDefault="000857E3" w:rsidP="000857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bCs/>
          <w:sz w:val="28"/>
          <w:szCs w:val="28"/>
        </w:rPr>
        <w:t xml:space="preserve">Семья старожилов </w:t>
      </w:r>
      <w:r w:rsidR="00DC06A9" w:rsidRPr="00DC06A9">
        <w:rPr>
          <w:rFonts w:ascii="Times New Roman" w:hAnsi="Times New Roman" w:cs="Times New Roman"/>
          <w:bCs/>
          <w:sz w:val="28"/>
          <w:szCs w:val="28"/>
        </w:rPr>
        <w:t>–</w:t>
      </w:r>
      <w:r w:rsidRPr="00DC06A9">
        <w:rPr>
          <w:rFonts w:ascii="Times New Roman" w:hAnsi="Times New Roman" w:cs="Times New Roman"/>
          <w:bCs/>
          <w:sz w:val="28"/>
          <w:szCs w:val="28"/>
        </w:rPr>
        <w:t xml:space="preserve"> староверов</w:t>
      </w:r>
      <w:r w:rsidR="00DC06A9" w:rsidRPr="00DC06A9">
        <w:rPr>
          <w:rFonts w:ascii="Times New Roman" w:hAnsi="Times New Roman" w:cs="Times New Roman"/>
          <w:bCs/>
          <w:sz w:val="28"/>
          <w:szCs w:val="28"/>
        </w:rPr>
        <w:t>.</w:t>
      </w:r>
      <w:r w:rsidR="00DC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06A9">
        <w:rPr>
          <w:rFonts w:ascii="Times New Roman" w:hAnsi="Times New Roman" w:cs="Times New Roman"/>
          <w:bCs/>
          <w:sz w:val="28"/>
          <w:szCs w:val="28"/>
        </w:rPr>
        <w:t>Изба</w:t>
      </w:r>
      <w:r w:rsidR="00DC06A9">
        <w:rPr>
          <w:rFonts w:ascii="Times New Roman" w:hAnsi="Times New Roman" w:cs="Times New Roman"/>
          <w:bCs/>
          <w:sz w:val="28"/>
          <w:szCs w:val="28"/>
        </w:rPr>
        <w:t>.</w:t>
      </w:r>
    </w:p>
    <w:p w:rsidR="00A80B92" w:rsidRPr="00DC06A9" w:rsidRDefault="00DC06A9" w:rsidP="000857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Погреб</w:t>
      </w:r>
      <w:r w:rsidR="000857E3" w:rsidRPr="00DC06A9">
        <w:rPr>
          <w:rFonts w:ascii="Times New Roman" w:hAnsi="Times New Roman" w:cs="Times New Roman"/>
          <w:sz w:val="28"/>
          <w:szCs w:val="28"/>
        </w:rPr>
        <w:t> — углублённое в землю со</w:t>
      </w:r>
      <w:r w:rsidR="005D009D">
        <w:rPr>
          <w:rFonts w:ascii="Times New Roman" w:hAnsi="Times New Roman" w:cs="Times New Roman"/>
          <w:sz w:val="28"/>
          <w:szCs w:val="28"/>
        </w:rPr>
        <w:t xml:space="preserve">оружение для хранения продуктов </w:t>
      </w:r>
      <w:r w:rsidR="000857E3" w:rsidRPr="00DC06A9">
        <w:rPr>
          <w:rFonts w:ascii="Times New Roman" w:hAnsi="Times New Roman" w:cs="Times New Roman"/>
          <w:sz w:val="28"/>
          <w:szCs w:val="28"/>
        </w:rPr>
        <w:t>питания. </w:t>
      </w:r>
      <w:r w:rsidR="000857E3" w:rsidRPr="00DC06A9">
        <w:rPr>
          <w:rFonts w:ascii="Times New Roman" w:hAnsi="Times New Roman" w:cs="Times New Roman"/>
          <w:bCs/>
          <w:sz w:val="28"/>
          <w:szCs w:val="28"/>
        </w:rPr>
        <w:t>Погреб</w:t>
      </w:r>
      <w:r w:rsidR="000857E3" w:rsidRPr="00DC06A9">
        <w:rPr>
          <w:rFonts w:ascii="Times New Roman" w:hAnsi="Times New Roman" w:cs="Times New Roman"/>
          <w:sz w:val="28"/>
          <w:szCs w:val="28"/>
        </w:rPr>
        <w:t> обычно состоит из нижней и верхней частей.</w:t>
      </w:r>
    </w:p>
    <w:p w:rsidR="00A80B92" w:rsidRPr="00DC06A9" w:rsidRDefault="000857E3" w:rsidP="000857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06A9">
        <w:rPr>
          <w:rFonts w:ascii="Times New Roman" w:hAnsi="Times New Roman" w:cs="Times New Roman"/>
          <w:bCs/>
          <w:sz w:val="28"/>
          <w:szCs w:val="28"/>
        </w:rPr>
        <w:t>Ба́ня</w:t>
      </w:r>
      <w:proofErr w:type="spellEnd"/>
      <w:proofErr w:type="gramEnd"/>
      <w:r w:rsidRPr="00DC06A9">
        <w:rPr>
          <w:rFonts w:ascii="Times New Roman" w:hAnsi="Times New Roman" w:cs="Times New Roman"/>
          <w:sz w:val="28"/>
          <w:szCs w:val="28"/>
        </w:rPr>
        <w:t> — помещение, оборудованное для мытья человека с одновременным действием воды и горячего воздуха</w:t>
      </w:r>
    </w:p>
    <w:p w:rsidR="00A80B92" w:rsidRPr="00DC06A9" w:rsidRDefault="000857E3" w:rsidP="000857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bCs/>
          <w:sz w:val="28"/>
          <w:szCs w:val="28"/>
        </w:rPr>
        <w:lastRenderedPageBreak/>
        <w:t>Хлев</w:t>
      </w:r>
      <w:r w:rsidRPr="00DC06A9">
        <w:rPr>
          <w:rFonts w:ascii="Times New Roman" w:hAnsi="Times New Roman" w:cs="Times New Roman"/>
          <w:sz w:val="28"/>
          <w:szCs w:val="28"/>
        </w:rPr>
        <w:t> — крытый загон для крупных домашних животных, таких как крупный рогатый скот, овцы, свиньи</w:t>
      </w:r>
    </w:p>
    <w:p w:rsidR="00A80B92" w:rsidRPr="00DC06A9" w:rsidRDefault="000857E3" w:rsidP="000857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bCs/>
          <w:sz w:val="28"/>
          <w:szCs w:val="28"/>
        </w:rPr>
        <w:t>Сарай</w:t>
      </w:r>
      <w:r w:rsidRPr="00DC06A9">
        <w:rPr>
          <w:rFonts w:ascii="Times New Roman" w:hAnsi="Times New Roman" w:cs="Times New Roman"/>
          <w:sz w:val="28"/>
          <w:szCs w:val="28"/>
        </w:rPr>
        <w:t> — </w:t>
      </w:r>
      <w:r w:rsidRPr="00DC06A9">
        <w:rPr>
          <w:rFonts w:ascii="Times New Roman" w:hAnsi="Times New Roman" w:cs="Times New Roman"/>
          <w:bCs/>
          <w:sz w:val="28"/>
          <w:szCs w:val="28"/>
        </w:rPr>
        <w:t>это</w:t>
      </w:r>
      <w:r w:rsidRPr="00DC06A9">
        <w:rPr>
          <w:rFonts w:ascii="Times New Roman" w:hAnsi="Times New Roman" w:cs="Times New Roman"/>
          <w:sz w:val="28"/>
          <w:szCs w:val="28"/>
        </w:rPr>
        <w:t> неотапливаемое помещение с крышей, где держат скот или хранят какие-либо вещи.</w:t>
      </w:r>
    </w:p>
    <w:p w:rsidR="00A80B92" w:rsidRPr="00DC06A9" w:rsidRDefault="000857E3" w:rsidP="000857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bCs/>
          <w:sz w:val="28"/>
          <w:szCs w:val="28"/>
        </w:rPr>
        <w:t>Сеновал</w:t>
      </w:r>
      <w:r w:rsidR="005D0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009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C06A9">
        <w:rPr>
          <w:rFonts w:ascii="Times New Roman" w:hAnsi="Times New Roman" w:cs="Times New Roman"/>
          <w:sz w:val="28"/>
          <w:szCs w:val="28"/>
        </w:rPr>
        <w:t>омещение (обычно верхнее - в сарае, конюшне) для хранения сена на сеновале.</w:t>
      </w:r>
      <w:r w:rsidR="005D009D">
        <w:rPr>
          <w:rFonts w:ascii="Times New Roman" w:hAnsi="Times New Roman" w:cs="Times New Roman"/>
          <w:sz w:val="28"/>
          <w:szCs w:val="28"/>
        </w:rPr>
        <w:t xml:space="preserve"> </w:t>
      </w:r>
      <w:r w:rsidRPr="00DC06A9">
        <w:rPr>
          <w:rFonts w:ascii="Times New Roman" w:hAnsi="Times New Roman" w:cs="Times New Roman"/>
          <w:bCs/>
          <w:sz w:val="28"/>
          <w:szCs w:val="28"/>
        </w:rPr>
        <w:t>Подклети</w:t>
      </w:r>
      <w:r w:rsidRPr="00DC06A9">
        <w:rPr>
          <w:rFonts w:ascii="Times New Roman" w:hAnsi="Times New Roman" w:cs="Times New Roman"/>
          <w:sz w:val="28"/>
          <w:szCs w:val="28"/>
        </w:rPr>
        <w:t xml:space="preserve"> – первый этаж</w:t>
      </w:r>
    </w:p>
    <w:p w:rsidR="00A80B92" w:rsidRPr="005D009D" w:rsidRDefault="000857E3" w:rsidP="000857E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09D">
        <w:rPr>
          <w:rFonts w:ascii="Times New Roman" w:hAnsi="Times New Roman" w:cs="Times New Roman"/>
          <w:bCs/>
          <w:i/>
          <w:sz w:val="28"/>
          <w:szCs w:val="28"/>
        </w:rPr>
        <w:t>Домовая роспись</w:t>
      </w:r>
    </w:p>
    <w:p w:rsidR="00A80B92" w:rsidRPr="00DC06A9" w:rsidRDefault="000857E3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bCs/>
          <w:sz w:val="28"/>
          <w:szCs w:val="28"/>
        </w:rPr>
        <w:t>Домовая резьба по дереву</w:t>
      </w:r>
      <w:r w:rsidRPr="00DC06A9">
        <w:rPr>
          <w:rFonts w:ascii="Times New Roman" w:hAnsi="Times New Roman" w:cs="Times New Roman"/>
          <w:sz w:val="28"/>
          <w:szCs w:val="28"/>
        </w:rPr>
        <w:t> – это украшения дома внутри и снаружи при помощи резных изделий. Домовая резьба один из древнейших видов резьбы. Сначала резьба применялась для украшения деревянных изб, сейчас ее используют в современном дизайне частных домов, бань.</w:t>
      </w:r>
    </w:p>
    <w:p w:rsidR="00C54B44" w:rsidRPr="00DC06A9" w:rsidRDefault="00C54B44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bCs/>
          <w:sz w:val="28"/>
          <w:szCs w:val="28"/>
        </w:rPr>
        <w:t xml:space="preserve">Выемчатая резьба - </w:t>
      </w:r>
      <w:r w:rsidRPr="00DC06A9">
        <w:rPr>
          <w:rFonts w:ascii="Times New Roman" w:hAnsi="Times New Roman" w:cs="Times New Roman"/>
          <w:sz w:val="28"/>
          <w:szCs w:val="28"/>
        </w:rPr>
        <w:t xml:space="preserve">давняя техника, использовавшаяся для </w:t>
      </w:r>
      <w:proofErr w:type="gramStart"/>
      <w:r w:rsidRPr="00DC06A9">
        <w:rPr>
          <w:rFonts w:ascii="Times New Roman" w:hAnsi="Times New Roman" w:cs="Times New Roman"/>
          <w:sz w:val="28"/>
          <w:szCs w:val="28"/>
        </w:rPr>
        <w:t>украшении</w:t>
      </w:r>
      <w:proofErr w:type="gramEnd"/>
      <w:r w:rsidRPr="00DC06A9">
        <w:rPr>
          <w:rFonts w:ascii="Times New Roman" w:hAnsi="Times New Roman" w:cs="Times New Roman"/>
          <w:sz w:val="28"/>
          <w:szCs w:val="28"/>
        </w:rPr>
        <w:t xml:space="preserve"> мебели и предметов обихода. Она базируется на серии простых прорезов, которые объединяются во множество врезанных в поверхность геометрических узоров. Резание может осуществляться плоскими и круглыми стамесками, большинство мастеров выемчатой резьбы пользуются ножами-косячками, разработанными для этих целей.</w:t>
      </w:r>
    </w:p>
    <w:p w:rsidR="00A80B92" w:rsidRPr="00DC06A9" w:rsidRDefault="000857E3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bCs/>
          <w:sz w:val="28"/>
          <w:szCs w:val="28"/>
        </w:rPr>
        <w:t>Плоская резьба</w:t>
      </w:r>
      <w:r w:rsidRPr="00DC06A9">
        <w:rPr>
          <w:rFonts w:ascii="Times New Roman" w:hAnsi="Times New Roman" w:cs="Times New Roman"/>
          <w:sz w:val="28"/>
          <w:szCs w:val="28"/>
        </w:rPr>
        <w:t>, как можно судить по одному лишь названию, является не более чем рисунком, исполненным с помощью специальных инструментов, но только рисунок немного выпуклый.</w:t>
      </w:r>
    </w:p>
    <w:p w:rsidR="00A80B92" w:rsidRPr="00DC06A9" w:rsidRDefault="000857E3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t>В </w:t>
      </w:r>
      <w:r w:rsidRPr="00DC06A9">
        <w:rPr>
          <w:rFonts w:ascii="Times New Roman" w:hAnsi="Times New Roman" w:cs="Times New Roman"/>
          <w:bCs/>
          <w:sz w:val="28"/>
          <w:szCs w:val="28"/>
        </w:rPr>
        <w:t>резьбе по дереву</w:t>
      </w:r>
      <w:r w:rsidRPr="00DC06A9">
        <w:rPr>
          <w:rFonts w:ascii="Times New Roman" w:hAnsi="Times New Roman" w:cs="Times New Roman"/>
          <w:sz w:val="28"/>
          <w:szCs w:val="28"/>
        </w:rPr>
        <w:t> под </w:t>
      </w:r>
      <w:r w:rsidRPr="00DC06A9">
        <w:rPr>
          <w:rFonts w:ascii="Times New Roman" w:hAnsi="Times New Roman" w:cs="Times New Roman"/>
          <w:bCs/>
          <w:sz w:val="28"/>
          <w:szCs w:val="28"/>
        </w:rPr>
        <w:t>накладной резьбой </w:t>
      </w:r>
      <w:r w:rsidRPr="00DC06A9">
        <w:rPr>
          <w:rFonts w:ascii="Times New Roman" w:hAnsi="Times New Roman" w:cs="Times New Roman"/>
          <w:sz w:val="28"/>
          <w:szCs w:val="28"/>
        </w:rPr>
        <w:t>понимается что-то отдельно вырезанное или выпиленное и затем наклеенное или прибитое к фону.</w:t>
      </w:r>
    </w:p>
    <w:p w:rsidR="00A80B92" w:rsidRPr="00DC06A9" w:rsidRDefault="000857E3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6A9">
        <w:rPr>
          <w:rFonts w:ascii="Times New Roman" w:hAnsi="Times New Roman" w:cs="Times New Roman"/>
          <w:bCs/>
          <w:sz w:val="28"/>
          <w:szCs w:val="28"/>
        </w:rPr>
        <w:t>Пропильная</w:t>
      </w:r>
      <w:proofErr w:type="spellEnd"/>
      <w:r w:rsidRPr="00DC06A9">
        <w:rPr>
          <w:rFonts w:ascii="Times New Roman" w:hAnsi="Times New Roman" w:cs="Times New Roman"/>
          <w:bCs/>
          <w:sz w:val="28"/>
          <w:szCs w:val="28"/>
        </w:rPr>
        <w:t xml:space="preserve"> деревянная </w:t>
      </w:r>
      <w:r w:rsidRPr="00DC06A9">
        <w:rPr>
          <w:rFonts w:ascii="Times New Roman" w:hAnsi="Times New Roman" w:cs="Times New Roman"/>
          <w:sz w:val="28"/>
          <w:szCs w:val="28"/>
        </w:rPr>
        <w:t>резьба широкое распространение в народно</w:t>
      </w:r>
      <w:r>
        <w:rPr>
          <w:rFonts w:ascii="Times New Roman" w:hAnsi="Times New Roman" w:cs="Times New Roman"/>
          <w:sz w:val="28"/>
          <w:szCs w:val="28"/>
        </w:rPr>
        <w:t>м искусстве получила в XIX веке,</w:t>
      </w:r>
      <w:r w:rsidRPr="00DC06A9">
        <w:rPr>
          <w:rFonts w:ascii="Times New Roman" w:hAnsi="Times New Roman" w:cs="Times New Roman"/>
          <w:sz w:val="28"/>
          <w:szCs w:val="28"/>
        </w:rPr>
        <w:t xml:space="preserve"> благодаря распространению выпуска тонких фабричных пиловочных досок, используемых для отделочных работ.</w:t>
      </w:r>
    </w:p>
    <w:p w:rsidR="00C13462" w:rsidRDefault="000857E3" w:rsidP="000857E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6A9">
        <w:rPr>
          <w:rFonts w:ascii="Times New Roman" w:hAnsi="Times New Roman" w:cs="Times New Roman"/>
          <w:bCs/>
          <w:sz w:val="28"/>
          <w:szCs w:val="28"/>
        </w:rPr>
        <w:t>Обстановка жилища</w:t>
      </w:r>
      <w:r w:rsidR="005D009D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DC06A9">
        <w:rPr>
          <w:rFonts w:ascii="Times New Roman" w:hAnsi="Times New Roman" w:cs="Times New Roman"/>
          <w:bCs/>
          <w:sz w:val="28"/>
          <w:szCs w:val="28"/>
        </w:rPr>
        <w:t>ечь</w:t>
      </w:r>
      <w:r w:rsidR="005D009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C06A9">
        <w:rPr>
          <w:rFonts w:ascii="Times New Roman" w:hAnsi="Times New Roman" w:cs="Times New Roman"/>
          <w:bCs/>
          <w:sz w:val="28"/>
          <w:szCs w:val="28"/>
        </w:rPr>
        <w:t>олати</w:t>
      </w:r>
      <w:r w:rsidR="005D009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C06A9">
        <w:rPr>
          <w:rFonts w:ascii="Times New Roman" w:hAnsi="Times New Roman" w:cs="Times New Roman"/>
          <w:bCs/>
          <w:sz w:val="28"/>
          <w:szCs w:val="28"/>
        </w:rPr>
        <w:t>амопрялка</w:t>
      </w:r>
      <w:proofErr w:type="gramStart"/>
      <w:r w:rsidRPr="00DC0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009D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5D00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мебель, н</w:t>
      </w:r>
      <w:r w:rsidRPr="00DC06A9">
        <w:rPr>
          <w:rFonts w:ascii="Times New Roman" w:hAnsi="Times New Roman" w:cs="Times New Roman"/>
          <w:bCs/>
          <w:sz w:val="28"/>
          <w:szCs w:val="28"/>
        </w:rPr>
        <w:t>астенные карманы</w:t>
      </w:r>
      <w:r w:rsidR="005D009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80B92" w:rsidRPr="000857E3" w:rsidRDefault="000857E3" w:rsidP="000857E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857E3">
        <w:rPr>
          <w:rFonts w:ascii="Times New Roman" w:hAnsi="Times New Roman" w:cs="Times New Roman"/>
          <w:bCs/>
          <w:i/>
          <w:sz w:val="28"/>
          <w:szCs w:val="28"/>
        </w:rPr>
        <w:t>Семейский</w:t>
      </w:r>
      <w:proofErr w:type="spellEnd"/>
      <w:r w:rsidRPr="000857E3">
        <w:rPr>
          <w:rFonts w:ascii="Times New Roman" w:hAnsi="Times New Roman" w:cs="Times New Roman"/>
          <w:bCs/>
          <w:i/>
          <w:sz w:val="28"/>
          <w:szCs w:val="28"/>
        </w:rPr>
        <w:t xml:space="preserve"> костюм</w:t>
      </w:r>
    </w:p>
    <w:p w:rsidR="00A80B92" w:rsidRPr="00DC06A9" w:rsidRDefault="000857E3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bCs/>
          <w:sz w:val="28"/>
          <w:szCs w:val="28"/>
        </w:rPr>
        <w:t xml:space="preserve">Зипун </w:t>
      </w:r>
      <w:r w:rsidRPr="00DC06A9">
        <w:rPr>
          <w:rFonts w:ascii="Times New Roman" w:hAnsi="Times New Roman" w:cs="Times New Roman"/>
          <w:sz w:val="28"/>
          <w:szCs w:val="28"/>
        </w:rPr>
        <w:t xml:space="preserve"> верхняя одежда у крестьян. Представляет собой кафтан без воротника, изготовленный из грубого самодельного сукна ярких цветов со швами, отделанными контрастными шнурами. </w:t>
      </w:r>
    </w:p>
    <w:p w:rsidR="00A80B92" w:rsidRPr="00DC06A9" w:rsidRDefault="000857E3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bCs/>
          <w:sz w:val="28"/>
          <w:szCs w:val="28"/>
        </w:rPr>
        <w:t>Шуба</w:t>
      </w:r>
      <w:r>
        <w:rPr>
          <w:rFonts w:ascii="Times New Roman" w:hAnsi="Times New Roman" w:cs="Times New Roman"/>
          <w:bCs/>
          <w:sz w:val="28"/>
          <w:szCs w:val="28"/>
        </w:rPr>
        <w:t>, т</w:t>
      </w:r>
      <w:r w:rsidRPr="00DC06A9">
        <w:rPr>
          <w:rFonts w:ascii="Times New Roman" w:hAnsi="Times New Roman" w:cs="Times New Roman"/>
          <w:bCs/>
          <w:sz w:val="28"/>
          <w:szCs w:val="28"/>
        </w:rPr>
        <w:t xml:space="preserve">улуп </w:t>
      </w:r>
      <w:r w:rsidRPr="00DC06A9">
        <w:rPr>
          <w:rFonts w:ascii="Times New Roman" w:hAnsi="Times New Roman" w:cs="Times New Roman"/>
          <w:sz w:val="28"/>
          <w:szCs w:val="28"/>
        </w:rPr>
        <w:t>русская, обычно длинная, не крытая сукном меховая шуба из овчины без перехвата в талии с высоким воротником. Также зимняя верхняя одежда казахов и киргизов. Шьётся обычно из овчины либо заячьего меха.</w:t>
      </w:r>
    </w:p>
    <w:p w:rsidR="00A80B92" w:rsidRPr="00DC06A9" w:rsidRDefault="000857E3" w:rsidP="000857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bCs/>
          <w:sz w:val="28"/>
          <w:szCs w:val="28"/>
        </w:rPr>
        <w:t>Женская одежда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C06A9">
        <w:rPr>
          <w:rFonts w:ascii="Times New Roman" w:hAnsi="Times New Roman" w:cs="Times New Roman"/>
          <w:sz w:val="28"/>
          <w:szCs w:val="28"/>
        </w:rPr>
        <w:t>составная рубаха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6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ерхняя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ехлик, нижняя - </w:t>
      </w:r>
      <w:proofErr w:type="spellStart"/>
      <w:r w:rsidRPr="00DC06A9">
        <w:rPr>
          <w:rFonts w:ascii="Times New Roman" w:hAnsi="Times New Roman" w:cs="Times New Roman"/>
          <w:sz w:val="28"/>
          <w:szCs w:val="28"/>
        </w:rPr>
        <w:t>станушка</w:t>
      </w:r>
      <w:proofErr w:type="spellEnd"/>
      <w:r w:rsidRPr="00DC06A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C06A9">
        <w:rPr>
          <w:rFonts w:ascii="Times New Roman" w:hAnsi="Times New Roman" w:cs="Times New Roman"/>
          <w:sz w:val="28"/>
          <w:szCs w:val="28"/>
        </w:rPr>
        <w:t>ижняя юбка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C06A9">
        <w:rPr>
          <w:rFonts w:ascii="Times New Roman" w:hAnsi="Times New Roman" w:cs="Times New Roman"/>
          <w:sz w:val="28"/>
          <w:szCs w:val="28"/>
        </w:rPr>
        <w:t>рямой сарафан на лямках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C06A9">
        <w:rPr>
          <w:rFonts w:ascii="Times New Roman" w:hAnsi="Times New Roman" w:cs="Times New Roman"/>
          <w:sz w:val="28"/>
          <w:szCs w:val="28"/>
        </w:rPr>
        <w:t>ередник с грудкой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B92" w:rsidRPr="00DC06A9" w:rsidRDefault="000857E3" w:rsidP="000857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t>Кичк</w:t>
      </w:r>
      <w:proofErr w:type="gramStart"/>
      <w:r w:rsidRPr="00DC06A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C06A9">
        <w:rPr>
          <w:rFonts w:ascii="Times New Roman" w:hAnsi="Times New Roman" w:cs="Times New Roman"/>
          <w:sz w:val="28"/>
          <w:szCs w:val="28"/>
        </w:rPr>
        <w:t xml:space="preserve"> старинный женский головной убор. Кокошник старинный русский головной убор в виде гребня (опахала, полумесяца или округлого щита) вокруг головы, символ русского традиционного костюма</w:t>
      </w:r>
      <w:r w:rsidR="00DC06A9" w:rsidRPr="00DC06A9">
        <w:rPr>
          <w:rFonts w:ascii="Times New Roman" w:hAnsi="Times New Roman" w:cs="Times New Roman"/>
          <w:sz w:val="28"/>
          <w:szCs w:val="28"/>
        </w:rPr>
        <w:t>.</w:t>
      </w:r>
    </w:p>
    <w:p w:rsidR="00C54B44" w:rsidRPr="00DC06A9" w:rsidRDefault="000857E3" w:rsidP="000857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6A9">
        <w:rPr>
          <w:rFonts w:ascii="Times New Roman" w:hAnsi="Times New Roman" w:cs="Times New Roman"/>
          <w:sz w:val="28"/>
          <w:szCs w:val="28"/>
        </w:rPr>
        <w:br/>
      </w:r>
      <w:r w:rsidRPr="00DC06A9">
        <w:rPr>
          <w:rFonts w:ascii="Times New Roman" w:hAnsi="Times New Roman" w:cs="Times New Roman"/>
          <w:sz w:val="28"/>
          <w:szCs w:val="28"/>
        </w:rPr>
        <w:br/>
      </w:r>
      <w:r w:rsidRPr="00DC06A9">
        <w:rPr>
          <w:rFonts w:ascii="Times New Roman" w:hAnsi="Times New Roman" w:cs="Times New Roman"/>
          <w:sz w:val="28"/>
          <w:szCs w:val="28"/>
        </w:rPr>
        <w:br/>
      </w:r>
    </w:p>
    <w:p w:rsidR="00C54B44" w:rsidRPr="00DC06A9" w:rsidRDefault="00C54B44" w:rsidP="000857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0708" w:rsidRPr="00DC06A9" w:rsidRDefault="00FF38EC" w:rsidP="000857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10708" w:rsidRPr="00DC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4935"/>
    <w:multiLevelType w:val="hybridMultilevel"/>
    <w:tmpl w:val="7FEE45A8"/>
    <w:lvl w:ilvl="0" w:tplc="C96E2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A4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23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89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0B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25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68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20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4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B25CA9"/>
    <w:multiLevelType w:val="hybridMultilevel"/>
    <w:tmpl w:val="ECA6333C"/>
    <w:lvl w:ilvl="0" w:tplc="F4E4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A1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4E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A9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C3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42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EE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EE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83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182DA8"/>
    <w:multiLevelType w:val="hybridMultilevel"/>
    <w:tmpl w:val="80C0BCEE"/>
    <w:lvl w:ilvl="0" w:tplc="7F0EC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8C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C8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0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09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0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66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82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6D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554CBB"/>
    <w:multiLevelType w:val="hybridMultilevel"/>
    <w:tmpl w:val="E87C5B92"/>
    <w:lvl w:ilvl="0" w:tplc="5A38A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4D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42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6E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AC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8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08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E1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4F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08C75C4"/>
    <w:multiLevelType w:val="hybridMultilevel"/>
    <w:tmpl w:val="49745CCE"/>
    <w:lvl w:ilvl="0" w:tplc="D0CA7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08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CC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4EA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08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0B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22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82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AD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AA26E36"/>
    <w:multiLevelType w:val="hybridMultilevel"/>
    <w:tmpl w:val="C046B1B8"/>
    <w:lvl w:ilvl="0" w:tplc="8F343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CA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0C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EB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A6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84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0E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A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8D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EF"/>
    <w:rsid w:val="000857E3"/>
    <w:rsid w:val="005577F4"/>
    <w:rsid w:val="005D009D"/>
    <w:rsid w:val="006034EF"/>
    <w:rsid w:val="0077541F"/>
    <w:rsid w:val="007C27CD"/>
    <w:rsid w:val="00A80B92"/>
    <w:rsid w:val="00C13462"/>
    <w:rsid w:val="00C54B44"/>
    <w:rsid w:val="00DC06A9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B44"/>
    <w:rPr>
      <w:color w:val="0000FF" w:themeColor="hyperlink"/>
      <w:u w:val="single"/>
    </w:rPr>
  </w:style>
  <w:style w:type="paragraph" w:styleId="a4">
    <w:name w:val="No Spacing"/>
    <w:uiPriority w:val="1"/>
    <w:qFormat/>
    <w:rsid w:val="00C54B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B44"/>
    <w:rPr>
      <w:color w:val="0000FF" w:themeColor="hyperlink"/>
      <w:u w:val="single"/>
    </w:rPr>
  </w:style>
  <w:style w:type="paragraph" w:styleId="a4">
    <w:name w:val="No Spacing"/>
    <w:uiPriority w:val="1"/>
    <w:qFormat/>
    <w:rsid w:val="00C54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8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7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4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6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0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8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70293" TargetMode="External"/><Relationship Id="rId13" Type="http://schemas.openxmlformats.org/officeDocument/2006/relationships/hyperlink" Target="http://dic.academic.ru/dic.nsf/ruwiki/68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ic.academic.ru/dic.nsf/ruwiki/14111" TargetMode="External"/><Relationship Id="rId12" Type="http://schemas.openxmlformats.org/officeDocument/2006/relationships/hyperlink" Target="http://dic.academic.ru/dic.nsf/ruwiki/754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57632" TargetMode="External"/><Relationship Id="rId11" Type="http://schemas.openxmlformats.org/officeDocument/2006/relationships/hyperlink" Target="http://dic.academic.ru/dic.nsf/ruwiki/193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ic.academic.ru/dic.nsf/ruwiki/958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879778" TargetMode="External"/><Relationship Id="rId14" Type="http://schemas.openxmlformats.org/officeDocument/2006/relationships/hyperlink" Target="http://dic.academic.ru/dic.nsf/ruwiki/683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2024-12-08T13:43:00Z</dcterms:created>
  <dcterms:modified xsi:type="dcterms:W3CDTF">2024-12-11T10:44:00Z</dcterms:modified>
</cp:coreProperties>
</file>