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03" w:rsidRPr="0038551B" w:rsidRDefault="002C4003" w:rsidP="004647D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1B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  <w:r w:rsidRPr="0038551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b/>
          <w:sz w:val="24"/>
          <w:szCs w:val="24"/>
        </w:rPr>
        <w:t>развития МАОУ СОШ № 19 г. Улан-Удэ:</w:t>
      </w:r>
    </w:p>
    <w:p w:rsidR="002C4003" w:rsidRDefault="002C4003" w:rsidP="004647D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1B">
        <w:rPr>
          <w:rFonts w:ascii="Times New Roman" w:hAnsi="Times New Roman" w:cs="Times New Roman"/>
          <w:b/>
          <w:sz w:val="24"/>
          <w:szCs w:val="24"/>
        </w:rPr>
        <w:t>перспектива дальнейшего развития образовательной организации</w:t>
      </w:r>
    </w:p>
    <w:p w:rsidR="004647D2" w:rsidRDefault="004647D2" w:rsidP="004647D2">
      <w:pPr>
        <w:pStyle w:val="a7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Хамнуев В.И., директор СОШ 19.</w:t>
      </w:r>
    </w:p>
    <w:p w:rsidR="0038551B" w:rsidRPr="0038551B" w:rsidRDefault="0038551B" w:rsidP="004647D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51B" w:rsidRPr="0038551B" w:rsidRDefault="0038551B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51B">
        <w:rPr>
          <w:rFonts w:ascii="Times New Roman" w:hAnsi="Times New Roman" w:cs="Times New Roman"/>
          <w:sz w:val="24"/>
          <w:szCs w:val="24"/>
        </w:rPr>
        <w:t>Программа развития МАОУ СОШ № 19 г. Улан-Удэ (далее –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школа)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на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2022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–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2025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годы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(далее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–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Программа)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является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стратегическим документом, отражающим основные ориентиры современной государственной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политики в области образования.</w:t>
      </w:r>
    </w:p>
    <w:p w:rsidR="0038551B" w:rsidRPr="0038551B" w:rsidRDefault="0038551B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51B">
        <w:rPr>
          <w:rFonts w:ascii="Times New Roman" w:hAnsi="Times New Roman" w:cs="Times New Roman"/>
          <w:sz w:val="24"/>
          <w:szCs w:val="24"/>
        </w:rPr>
        <w:t>Программа построена с учётом специфики образовательного учреждения, опирается на</w:t>
      </w:r>
      <w:r w:rsidRPr="003855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его</w:t>
      </w:r>
      <w:r w:rsidRPr="003855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традиции и достижения предыдущих</w:t>
      </w:r>
      <w:r w:rsidRPr="003855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8551B">
        <w:rPr>
          <w:rFonts w:ascii="Times New Roman" w:hAnsi="Times New Roman" w:cs="Times New Roman"/>
          <w:sz w:val="24"/>
          <w:szCs w:val="24"/>
        </w:rPr>
        <w:t>лет.</w:t>
      </w:r>
    </w:p>
    <w:p w:rsidR="0038551B" w:rsidRPr="0038551B" w:rsidRDefault="0038551B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51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38551B">
        <w:rPr>
          <w:rFonts w:ascii="Times New Roman" w:hAnsi="Times New Roman" w:cs="Times New Roman"/>
          <w:sz w:val="24"/>
          <w:szCs w:val="24"/>
        </w:rPr>
        <w:t>: создание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:rsidR="0038551B" w:rsidRDefault="0038551B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51B">
        <w:rPr>
          <w:rFonts w:ascii="Times New Roman" w:hAnsi="Times New Roman" w:cs="Times New Roman"/>
          <w:b/>
          <w:sz w:val="24"/>
          <w:szCs w:val="24"/>
        </w:rPr>
        <w:t>Тема программы</w:t>
      </w:r>
      <w:r w:rsidRPr="0038551B">
        <w:rPr>
          <w:rFonts w:ascii="Times New Roman" w:hAnsi="Times New Roman" w:cs="Times New Roman"/>
          <w:sz w:val="24"/>
          <w:szCs w:val="24"/>
        </w:rPr>
        <w:t>: «Доступное качественное образование – условие формирования социально успешной личности»</w:t>
      </w:r>
    </w:p>
    <w:p w:rsidR="0038551B" w:rsidRPr="008732C0" w:rsidRDefault="0038551B" w:rsidP="004647D2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8551B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732C0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2C0">
        <w:rPr>
          <w:rFonts w:ascii="Times New Roman" w:hAnsi="Times New Roman"/>
          <w:color w:val="000000"/>
          <w:sz w:val="24"/>
          <w:szCs w:val="24"/>
        </w:rPr>
        <w:t>Создание оптимальных условий для реализации  требований национального проекта «Образование», включающих в себя работу по направлениям, обеспечивающим совершенствование образовательной инфраструктуры, повышение профессионального мастерства педагогических работников, управленческих кадров системы образования и развитие содержания образования.</w:t>
      </w:r>
    </w:p>
    <w:p w:rsidR="0038551B" w:rsidRPr="008732C0" w:rsidRDefault="0038551B" w:rsidP="004647D2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732C0">
        <w:rPr>
          <w:rFonts w:ascii="Times New Roman" w:hAnsi="Times New Roman"/>
          <w:color w:val="000000"/>
          <w:sz w:val="24"/>
          <w:szCs w:val="24"/>
        </w:rPr>
        <w:t>2. Организация безопасной цифровой образовательной среды, обеспечивающей высокое качество и доступность образования на всех уровнях обучения.</w:t>
      </w:r>
    </w:p>
    <w:p w:rsidR="0038551B" w:rsidRPr="008732C0" w:rsidRDefault="0038551B" w:rsidP="004647D2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732C0">
        <w:rPr>
          <w:rFonts w:ascii="Times New Roman" w:hAnsi="Times New Roman"/>
          <w:color w:val="000000"/>
          <w:sz w:val="24"/>
          <w:szCs w:val="24"/>
        </w:rPr>
        <w:t>3. Развитие внутренней системы оценки качества образования как условия обновления содержания на основе введённых стандартов образования.</w:t>
      </w:r>
    </w:p>
    <w:p w:rsidR="0038551B" w:rsidRPr="008732C0" w:rsidRDefault="0038551B" w:rsidP="004647D2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732C0">
        <w:rPr>
          <w:rFonts w:ascii="Times New Roman" w:hAnsi="Times New Roman"/>
          <w:color w:val="000000"/>
          <w:sz w:val="24"/>
          <w:szCs w:val="24"/>
        </w:rPr>
        <w:t>4. Организация сетевых и дистанционных моделей повышения квалификации педагогических кадров. Создание системы наставничества для молодых специалистов.</w:t>
      </w:r>
    </w:p>
    <w:p w:rsidR="0038551B" w:rsidRPr="008732C0" w:rsidRDefault="0038551B" w:rsidP="004647D2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732C0">
        <w:rPr>
          <w:rFonts w:ascii="Times New Roman" w:hAnsi="Times New Roman"/>
          <w:color w:val="000000"/>
          <w:sz w:val="24"/>
          <w:szCs w:val="24"/>
        </w:rPr>
        <w:t>5. Развитие добровольчества (волонтерства), реализация талантов и способностей учащихся в формате общественных инициатив и проектов.</w:t>
      </w:r>
    </w:p>
    <w:p w:rsidR="0038551B" w:rsidRPr="008732C0" w:rsidRDefault="0038551B" w:rsidP="004647D2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732C0">
        <w:rPr>
          <w:rFonts w:ascii="Times New Roman" w:hAnsi="Times New Roman"/>
          <w:color w:val="000000"/>
          <w:sz w:val="24"/>
          <w:szCs w:val="24"/>
        </w:rPr>
        <w:t>6. Создание условий для профессиональной ориентации личности, обновление содержания программ дополнительного образования, внеурочной деятельности.</w:t>
      </w:r>
    </w:p>
    <w:p w:rsidR="0038551B" w:rsidRDefault="0038551B" w:rsidP="004647D2">
      <w:pPr>
        <w:pStyle w:val="a7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732C0">
        <w:rPr>
          <w:rFonts w:ascii="Times New Roman" w:hAnsi="Times New Roman"/>
          <w:color w:val="000000"/>
          <w:sz w:val="24"/>
          <w:szCs w:val="24"/>
        </w:rPr>
        <w:t>7. Развитие партнерских отношений с родителями (законными представителями) учащихся.</w:t>
      </w:r>
    </w:p>
    <w:p w:rsidR="00AD5229" w:rsidRDefault="00AD5229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целях реализации поставленных целей и задач разработаны и реализуются следующие </w:t>
      </w:r>
      <w:r w:rsidR="00C06540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и проекты:</w:t>
      </w:r>
    </w:p>
    <w:p w:rsidR="00AD5229" w:rsidRPr="00303BB4" w:rsidRDefault="00AD5229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BB4">
        <w:rPr>
          <w:rFonts w:ascii="Times New Roman" w:hAnsi="Times New Roman" w:cs="Times New Roman"/>
          <w:b/>
          <w:sz w:val="24"/>
          <w:szCs w:val="24"/>
        </w:rPr>
        <w:t xml:space="preserve">1. «Математическая образовательная среда на основе интегративной модели как условие повышения качества образования». </w:t>
      </w:r>
      <w:r w:rsidR="0066534A" w:rsidRPr="00303BB4">
        <w:rPr>
          <w:rFonts w:ascii="Times New Roman" w:hAnsi="Times New Roman" w:cs="Times New Roman"/>
          <w:sz w:val="24"/>
          <w:szCs w:val="24"/>
        </w:rPr>
        <w:t xml:space="preserve">В рамках долгосрочной программы с </w:t>
      </w:r>
      <w:r w:rsidR="00204DDA">
        <w:rPr>
          <w:rFonts w:ascii="Times New Roman" w:hAnsi="Times New Roman" w:cs="Times New Roman"/>
          <w:sz w:val="24"/>
          <w:szCs w:val="24"/>
        </w:rPr>
        <w:lastRenderedPageBreak/>
        <w:t>2008</w:t>
      </w:r>
      <w:r w:rsidR="0066534A" w:rsidRPr="00303BB4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 w:rsidR="0066534A" w:rsidRPr="00303BB4">
        <w:rPr>
          <w:rFonts w:ascii="Times New Roman" w:hAnsi="Times New Roman" w:cs="Times New Roman"/>
          <w:sz w:val="24"/>
          <w:szCs w:val="24"/>
        </w:rPr>
        <w:t xml:space="preserve">создаются </w:t>
      </w:r>
      <w:r w:rsidRPr="00303BB4">
        <w:rPr>
          <w:rFonts w:ascii="Times New Roman" w:hAnsi="Times New Roman" w:cs="Times New Roman"/>
          <w:sz w:val="24"/>
          <w:szCs w:val="24"/>
        </w:rPr>
        <w:t xml:space="preserve"> </w:t>
      </w:r>
      <w:r w:rsidR="0066534A" w:rsidRPr="00303BB4">
        <w:rPr>
          <w:rFonts w:ascii="Times New Roman" w:hAnsi="Times New Roman" w:cs="Times New Roman"/>
          <w:sz w:val="24"/>
          <w:szCs w:val="24"/>
        </w:rPr>
        <w:t>физико</w:t>
      </w:r>
      <w:proofErr w:type="gramEnd"/>
      <w:r w:rsidR="0066534A" w:rsidRPr="00303BB4">
        <w:rPr>
          <w:rFonts w:ascii="Times New Roman" w:hAnsi="Times New Roman" w:cs="Times New Roman"/>
          <w:sz w:val="24"/>
          <w:szCs w:val="24"/>
        </w:rPr>
        <w:t>-математические</w:t>
      </w:r>
      <w:r w:rsidRPr="00303BB4">
        <w:rPr>
          <w:rFonts w:ascii="Times New Roman" w:hAnsi="Times New Roman" w:cs="Times New Roman"/>
          <w:sz w:val="24"/>
          <w:szCs w:val="24"/>
        </w:rPr>
        <w:t xml:space="preserve"> </w:t>
      </w:r>
      <w:r w:rsidR="0066534A" w:rsidRPr="00303BB4">
        <w:rPr>
          <w:rFonts w:ascii="Times New Roman" w:hAnsi="Times New Roman" w:cs="Times New Roman"/>
          <w:sz w:val="24"/>
          <w:szCs w:val="24"/>
        </w:rPr>
        <w:t>классы на старшей сту</w:t>
      </w:r>
      <w:r w:rsidR="00303BB4">
        <w:rPr>
          <w:rFonts w:ascii="Times New Roman" w:hAnsi="Times New Roman" w:cs="Times New Roman"/>
          <w:sz w:val="24"/>
          <w:szCs w:val="24"/>
        </w:rPr>
        <w:t xml:space="preserve">пени школы, а в 2022 году создан </w:t>
      </w:r>
      <w:r w:rsidR="0066534A" w:rsidRPr="00303BB4">
        <w:rPr>
          <w:rFonts w:ascii="Times New Roman" w:hAnsi="Times New Roman" w:cs="Times New Roman"/>
          <w:sz w:val="24"/>
          <w:szCs w:val="24"/>
        </w:rPr>
        <w:t xml:space="preserve"> 8 ФМ класс с углубленным изучением математики, информатики, уже на ступени основного общего образования. </w:t>
      </w:r>
      <w:r w:rsidR="00303BB4">
        <w:rPr>
          <w:rFonts w:ascii="Times New Roman" w:hAnsi="Times New Roman" w:cs="Times New Roman"/>
          <w:sz w:val="24"/>
          <w:szCs w:val="24"/>
        </w:rPr>
        <w:t>Учащиеся физмат классов победители и призеры Всероссийской олимпиады школьников</w:t>
      </w:r>
      <w:r w:rsidR="00376FCE">
        <w:rPr>
          <w:rFonts w:ascii="Times New Roman" w:hAnsi="Times New Roman" w:cs="Times New Roman"/>
          <w:sz w:val="24"/>
          <w:szCs w:val="24"/>
        </w:rPr>
        <w:t xml:space="preserve"> муниципального, </w:t>
      </w:r>
      <w:r w:rsidR="00303BB4">
        <w:rPr>
          <w:rFonts w:ascii="Times New Roman" w:hAnsi="Times New Roman" w:cs="Times New Roman"/>
          <w:sz w:val="24"/>
          <w:szCs w:val="24"/>
        </w:rPr>
        <w:t xml:space="preserve">регионального и российского уровней. Выпускники успешно продолжают обучение в лучших ВУЗах на технических специальностях на бюджетной основе. </w:t>
      </w:r>
      <w:r w:rsidR="00303BB4" w:rsidRPr="000765C3">
        <w:rPr>
          <w:rFonts w:ascii="Times New Roman" w:hAnsi="Times New Roman" w:cs="Times New Roman"/>
          <w:sz w:val="24"/>
          <w:szCs w:val="24"/>
        </w:rPr>
        <w:t>По итогам рейтинга в ДВФО школа занимает лидирующее положение по итогам поступления выпускников  в лучшие вузы РФ.</w:t>
      </w:r>
      <w:bookmarkStart w:id="0" w:name="_GoBack"/>
      <w:bookmarkEnd w:id="0"/>
      <w:r w:rsidR="00303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34A" w:rsidRPr="00303BB4" w:rsidRDefault="00AD5229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BB4">
        <w:rPr>
          <w:rFonts w:ascii="Times New Roman" w:hAnsi="Times New Roman" w:cs="Times New Roman"/>
          <w:sz w:val="24"/>
          <w:szCs w:val="24"/>
        </w:rPr>
        <w:t xml:space="preserve">2. </w:t>
      </w:r>
      <w:r w:rsidRPr="00303BB4">
        <w:rPr>
          <w:rFonts w:ascii="Times New Roman" w:hAnsi="Times New Roman" w:cs="Times New Roman"/>
          <w:b/>
          <w:color w:val="000000"/>
          <w:sz w:val="24"/>
          <w:szCs w:val="24"/>
        </w:rPr>
        <w:t>«Цифровая образовательная среда».</w:t>
      </w:r>
      <w:r w:rsidRPr="00303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34A" w:rsidRPr="00303BB4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реализуется в целях создания </w:t>
      </w:r>
      <w:r w:rsidRPr="00303BB4">
        <w:rPr>
          <w:rFonts w:ascii="Times New Roman" w:hAnsi="Times New Roman" w:cs="Times New Roman"/>
          <w:sz w:val="24"/>
          <w:szCs w:val="24"/>
        </w:rPr>
        <w:t>модели цифровой  образовательной среды</w:t>
      </w:r>
      <w:r w:rsidR="0066534A" w:rsidRPr="00303BB4">
        <w:rPr>
          <w:rFonts w:ascii="Times New Roman" w:hAnsi="Times New Roman" w:cs="Times New Roman"/>
          <w:sz w:val="24"/>
          <w:szCs w:val="24"/>
        </w:rPr>
        <w:t xml:space="preserve"> и функционирования единой информационной системы. «Цифровая школа»  обеспечивает полный электронный  документооборот  деятельности школы. С 2021 года учителя школы применяют цифровое оборудование </w:t>
      </w:r>
      <w:r w:rsidR="0066534A" w:rsidRPr="00303BB4">
        <w:rPr>
          <w:rFonts w:ascii="Times New Roman" w:hAnsi="Times New Roman" w:cs="Times New Roman"/>
          <w:sz w:val="24"/>
          <w:szCs w:val="24"/>
          <w:lang w:val="en-US"/>
        </w:rPr>
        <w:t>PASCO</w:t>
      </w:r>
      <w:r w:rsidR="0066534A" w:rsidRPr="00303BB4">
        <w:rPr>
          <w:rFonts w:ascii="Times New Roman" w:hAnsi="Times New Roman" w:cs="Times New Roman"/>
          <w:sz w:val="24"/>
          <w:szCs w:val="24"/>
        </w:rPr>
        <w:t xml:space="preserve"> на уроках биологии, экологии, в проектно-исследовательской деятельности обучающихся.</w:t>
      </w:r>
    </w:p>
    <w:p w:rsidR="0066534A" w:rsidRDefault="0066534A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BB4">
        <w:rPr>
          <w:rFonts w:ascii="Times New Roman" w:hAnsi="Times New Roman" w:cs="Times New Roman"/>
          <w:sz w:val="24"/>
          <w:szCs w:val="24"/>
        </w:rPr>
        <w:t xml:space="preserve">Школа является участником Федеральной программы «Код будущего» Министерства цифрового развития связи и массовых коммуникаций. Учителя информатики и математики успешно участвуют в проекте «Кадровый потенциал </w:t>
      </w:r>
      <w:r w:rsidRPr="00303BB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03BB4">
        <w:rPr>
          <w:rFonts w:ascii="Times New Roman" w:hAnsi="Times New Roman" w:cs="Times New Roman"/>
          <w:sz w:val="24"/>
          <w:szCs w:val="24"/>
        </w:rPr>
        <w:t>-специалистов»</w:t>
      </w:r>
      <w:r w:rsidR="00303BB4" w:rsidRPr="00303BB4">
        <w:rPr>
          <w:rFonts w:ascii="Times New Roman" w:hAnsi="Times New Roman" w:cs="Times New Roman"/>
          <w:sz w:val="24"/>
          <w:szCs w:val="24"/>
        </w:rPr>
        <w:t xml:space="preserve">, два учителя получили сертификаты </w:t>
      </w:r>
      <w:r w:rsidRPr="00303BB4">
        <w:rPr>
          <w:rFonts w:ascii="Times New Roman" w:hAnsi="Times New Roman" w:cs="Times New Roman"/>
          <w:sz w:val="24"/>
          <w:szCs w:val="24"/>
        </w:rPr>
        <w:t xml:space="preserve">  «Курс</w:t>
      </w:r>
      <w:r w:rsidR="00303BB4" w:rsidRPr="00303BB4">
        <w:rPr>
          <w:rFonts w:ascii="Times New Roman" w:hAnsi="Times New Roman" w:cs="Times New Roman"/>
          <w:sz w:val="24"/>
          <w:szCs w:val="24"/>
        </w:rPr>
        <w:t>ов</w:t>
      </w:r>
      <w:r w:rsidRPr="00303BB4">
        <w:rPr>
          <w:rFonts w:ascii="Times New Roman" w:hAnsi="Times New Roman" w:cs="Times New Roman"/>
          <w:sz w:val="24"/>
          <w:szCs w:val="24"/>
        </w:rPr>
        <w:t xml:space="preserve"> программирования для школьников»</w:t>
      </w:r>
      <w:r w:rsidR="00303BB4" w:rsidRPr="00303BB4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Pr="00303BB4">
        <w:rPr>
          <w:rFonts w:ascii="Times New Roman" w:hAnsi="Times New Roman" w:cs="Times New Roman"/>
          <w:sz w:val="24"/>
          <w:szCs w:val="24"/>
        </w:rPr>
        <w:t xml:space="preserve"> 144ч</w:t>
      </w:r>
      <w:r w:rsidR="00303BB4" w:rsidRPr="00303BB4">
        <w:rPr>
          <w:rFonts w:ascii="Times New Roman" w:hAnsi="Times New Roman" w:cs="Times New Roman"/>
          <w:sz w:val="24"/>
          <w:szCs w:val="24"/>
        </w:rPr>
        <w:t>.</w:t>
      </w:r>
    </w:p>
    <w:p w:rsidR="00376FCE" w:rsidRPr="004647D2" w:rsidRDefault="00303BB4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7D2">
        <w:rPr>
          <w:rFonts w:ascii="Times New Roman" w:hAnsi="Times New Roman" w:cs="Times New Roman"/>
          <w:sz w:val="24"/>
          <w:szCs w:val="24"/>
        </w:rPr>
        <w:t xml:space="preserve">3. </w:t>
      </w:r>
      <w:r w:rsidR="00376FCE" w:rsidRPr="004647D2">
        <w:rPr>
          <w:rFonts w:ascii="Times New Roman" w:hAnsi="Times New Roman" w:cs="Times New Roman"/>
          <w:b/>
          <w:sz w:val="24"/>
          <w:szCs w:val="24"/>
        </w:rPr>
        <w:t>Проект «Развитие предпрофильного и  профильного образования».</w:t>
      </w:r>
      <w:r w:rsidR="00376FCE" w:rsidRPr="004647D2">
        <w:rPr>
          <w:rFonts w:ascii="Times New Roman" w:hAnsi="Times New Roman" w:cs="Times New Roman"/>
          <w:sz w:val="24"/>
          <w:szCs w:val="24"/>
        </w:rPr>
        <w:t xml:space="preserve"> В рамках данного проекта реализуется предпрофильное обучение с 8 класса, по итогам анкетирования учащихся и родителей, а также на основе добровольного тестирования детей по профилирующим предметам комплектуются классы следующих направлений: информационно- технологический, биолого- химический, социально гуманитарный. С 5 класса формируется МЧС класс. Со следующего года планируем создать лингвистические 1 классы с изучением бурятского и английского языков. </w:t>
      </w:r>
    </w:p>
    <w:p w:rsidR="00376FCE" w:rsidRPr="004647D2" w:rsidRDefault="00376FCE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7D2">
        <w:rPr>
          <w:rFonts w:ascii="Times New Roman" w:hAnsi="Times New Roman" w:cs="Times New Roman"/>
          <w:sz w:val="24"/>
          <w:szCs w:val="24"/>
        </w:rPr>
        <w:t>В профильных 10-11 классах больше внимания уделяем проектной деятельности</w:t>
      </w:r>
      <w:r w:rsidR="002D1845" w:rsidRPr="004647D2">
        <w:rPr>
          <w:rFonts w:ascii="Times New Roman" w:hAnsi="Times New Roman" w:cs="Times New Roman"/>
          <w:sz w:val="24"/>
          <w:szCs w:val="24"/>
        </w:rPr>
        <w:t xml:space="preserve"> учащихся, формированию научно-исследовательских компетенций. Совместно с учеными БНЦ и другими партнерами реализуются проекты по экологии, краеведению и туризму. </w:t>
      </w:r>
      <w:r w:rsidR="00850218" w:rsidRPr="004647D2">
        <w:rPr>
          <w:rFonts w:ascii="Times New Roman" w:hAnsi="Times New Roman" w:cs="Times New Roman"/>
          <w:sz w:val="24"/>
          <w:szCs w:val="24"/>
        </w:rPr>
        <w:t>В перспективе создание инженерных и педагогических классов с менторским сопровождением представителей реального сектора экономики и ВУЗов</w:t>
      </w:r>
    </w:p>
    <w:p w:rsidR="002D1845" w:rsidRPr="004647D2" w:rsidRDefault="002D1845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7D2">
        <w:rPr>
          <w:rFonts w:ascii="Times New Roman" w:hAnsi="Times New Roman" w:cs="Times New Roman"/>
          <w:sz w:val="24"/>
          <w:szCs w:val="24"/>
        </w:rPr>
        <w:t>4</w:t>
      </w:r>
      <w:r w:rsidRPr="004647D2">
        <w:rPr>
          <w:rFonts w:ascii="Times New Roman" w:hAnsi="Times New Roman" w:cs="Times New Roman"/>
          <w:b/>
          <w:sz w:val="24"/>
          <w:szCs w:val="24"/>
        </w:rPr>
        <w:t>. Проект «Учитель будущего».</w:t>
      </w:r>
      <w:r w:rsidRPr="004647D2">
        <w:rPr>
          <w:rFonts w:ascii="Times New Roman" w:hAnsi="Times New Roman" w:cs="Times New Roman"/>
          <w:sz w:val="24"/>
          <w:szCs w:val="24"/>
        </w:rPr>
        <w:t xml:space="preserve">  В рамках проекта в школе работает клуб молодого учителя, который объединяет молодых учителей, а также наставников и наставляемых. Организована не только методическая работа</w:t>
      </w:r>
      <w:r w:rsidR="009B263A" w:rsidRPr="004647D2">
        <w:rPr>
          <w:rFonts w:ascii="Times New Roman" w:hAnsi="Times New Roman" w:cs="Times New Roman"/>
          <w:sz w:val="24"/>
          <w:szCs w:val="24"/>
        </w:rPr>
        <w:t xml:space="preserve"> с молодыми учителями, но и работа, направленна</w:t>
      </w:r>
      <w:r w:rsidR="00850218" w:rsidRPr="004647D2">
        <w:rPr>
          <w:rFonts w:ascii="Times New Roman" w:hAnsi="Times New Roman" w:cs="Times New Roman"/>
          <w:sz w:val="24"/>
          <w:szCs w:val="24"/>
        </w:rPr>
        <w:t xml:space="preserve">я на повышение престижа учителя и привлечение молодых педагогов. </w:t>
      </w:r>
      <w:r w:rsidR="009B263A" w:rsidRPr="00464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845" w:rsidRPr="004647D2" w:rsidRDefault="002D1845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7D2">
        <w:rPr>
          <w:rFonts w:ascii="Times New Roman" w:hAnsi="Times New Roman" w:cs="Times New Roman"/>
          <w:sz w:val="24"/>
          <w:szCs w:val="24"/>
        </w:rPr>
        <w:lastRenderedPageBreak/>
        <w:t xml:space="preserve"> Школа является участником  исследовательского проекта БРИОП «Сетевой коллайдер как среда развития наставничества». В рамках данного проекта разрабатывается  </w:t>
      </w:r>
      <w:proofErr w:type="spellStart"/>
      <w:r w:rsidRPr="004647D2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4647D2">
        <w:rPr>
          <w:rFonts w:ascii="Times New Roman" w:hAnsi="Times New Roman" w:cs="Times New Roman"/>
          <w:sz w:val="24"/>
          <w:szCs w:val="24"/>
        </w:rPr>
        <w:t xml:space="preserve"> по наставничеству «</w:t>
      </w:r>
      <w:r w:rsidR="002302E6" w:rsidRPr="004647D2">
        <w:rPr>
          <w:rFonts w:ascii="Times New Roman" w:hAnsi="Times New Roman" w:cs="Times New Roman"/>
          <w:sz w:val="24"/>
          <w:szCs w:val="24"/>
        </w:rPr>
        <w:t>Супервайзер</w:t>
      </w:r>
      <w:r w:rsidRPr="004647D2">
        <w:rPr>
          <w:rFonts w:ascii="Times New Roman" w:hAnsi="Times New Roman" w:cs="Times New Roman"/>
          <w:sz w:val="24"/>
          <w:szCs w:val="24"/>
        </w:rPr>
        <w:t>»</w:t>
      </w:r>
      <w:r w:rsidR="002302E6" w:rsidRPr="004647D2">
        <w:rPr>
          <w:rFonts w:ascii="Times New Roman" w:hAnsi="Times New Roman" w:cs="Times New Roman"/>
          <w:sz w:val="24"/>
          <w:szCs w:val="24"/>
        </w:rPr>
        <w:t xml:space="preserve">, в роли наставников будут приглашены ученые,  деятели искусства и литературы. </w:t>
      </w:r>
    </w:p>
    <w:p w:rsidR="0045796A" w:rsidRPr="004647D2" w:rsidRDefault="00594D2F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7D2">
        <w:rPr>
          <w:rFonts w:ascii="Times New Roman" w:hAnsi="Times New Roman" w:cs="Times New Roman"/>
          <w:sz w:val="24"/>
          <w:szCs w:val="24"/>
        </w:rPr>
        <w:t xml:space="preserve">5. </w:t>
      </w:r>
      <w:r w:rsidRPr="004647D2">
        <w:rPr>
          <w:rFonts w:ascii="Times New Roman" w:hAnsi="Times New Roman" w:cs="Times New Roman"/>
          <w:b/>
          <w:sz w:val="24"/>
          <w:szCs w:val="24"/>
        </w:rPr>
        <w:t>«Успех каждого ребенка».</w:t>
      </w:r>
      <w:r w:rsidRPr="004647D2">
        <w:rPr>
          <w:rFonts w:ascii="Times New Roman" w:hAnsi="Times New Roman" w:cs="Times New Roman"/>
          <w:sz w:val="24"/>
          <w:szCs w:val="24"/>
        </w:rPr>
        <w:t xml:space="preserve"> Школа активно участвует в национальном проекте «Образование». В 2021г. и 2022 г.  для реализации программ дополнительного образования   в рамках проекта «Успех каждого ребенка» школа получила оборудования: в 2021г.- на сумму 1 326 000руб, в 2022г. – на более одного млн. руб. </w:t>
      </w:r>
      <w:r w:rsidR="0045796A" w:rsidRPr="004647D2">
        <w:rPr>
          <w:rFonts w:ascii="Times New Roman" w:hAnsi="Times New Roman" w:cs="Times New Roman"/>
          <w:sz w:val="24"/>
          <w:szCs w:val="24"/>
        </w:rPr>
        <w:t>В «Навигатор</w:t>
      </w:r>
      <w:r w:rsidR="0054110C" w:rsidRPr="004647D2">
        <w:rPr>
          <w:rFonts w:ascii="Times New Roman" w:hAnsi="Times New Roman" w:cs="Times New Roman"/>
          <w:sz w:val="24"/>
          <w:szCs w:val="24"/>
        </w:rPr>
        <w:t>е</w:t>
      </w:r>
      <w:r w:rsidR="0045796A" w:rsidRPr="004647D2">
        <w:rPr>
          <w:rFonts w:ascii="Times New Roman" w:hAnsi="Times New Roman" w:cs="Times New Roman"/>
          <w:sz w:val="24"/>
          <w:szCs w:val="24"/>
        </w:rPr>
        <w:t xml:space="preserve">» доп. образования зачислено 625 детей. </w:t>
      </w:r>
    </w:p>
    <w:p w:rsidR="0045796A" w:rsidRPr="004647D2" w:rsidRDefault="0045796A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7D2">
        <w:rPr>
          <w:rFonts w:ascii="Times New Roman" w:hAnsi="Times New Roman" w:cs="Times New Roman"/>
          <w:sz w:val="24"/>
          <w:szCs w:val="24"/>
        </w:rPr>
        <w:t>На 2023 год подано 7 программ  на конкурс «Успех каждого ребенка», с охватом 1400 детей:</w:t>
      </w:r>
    </w:p>
    <w:p w:rsidR="00BA6505" w:rsidRDefault="00BA6505" w:rsidP="00BA650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детских инициатив» социально-гуманитарного направления;</w:t>
      </w:r>
    </w:p>
    <w:p w:rsidR="00BA6505" w:rsidRDefault="00BA6505" w:rsidP="00BA650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«Экология духа и тела/здоровьесбережение» естественно-научной направленности;</w:t>
      </w:r>
    </w:p>
    <w:p w:rsidR="00BA6505" w:rsidRDefault="00BA6505" w:rsidP="00BA650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Бурятия – мой край родной» туристско- краеведческого направления;</w:t>
      </w:r>
    </w:p>
    <w:p w:rsidR="00BA6505" w:rsidRDefault="00BA6505" w:rsidP="00BA650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>: быстрее, выше, сильнее» физкультурно- спортивного направления;</w:t>
      </w:r>
    </w:p>
    <w:p w:rsidR="00BA6505" w:rsidRDefault="00BA6505" w:rsidP="00BA650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«Сити- фермер- профессия будущего» естественно-научной направленности;</w:t>
      </w:r>
    </w:p>
    <w:p w:rsidR="00BA6505" w:rsidRDefault="00BA6505" w:rsidP="00BA650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«Музыкальное творчество- хоровое пение» художественной направленности;</w:t>
      </w:r>
    </w:p>
    <w:p w:rsidR="00BA6505" w:rsidRDefault="00BA6505" w:rsidP="00BA650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Этномастерская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художественной направленности.</w:t>
      </w:r>
    </w:p>
    <w:p w:rsidR="00303BB4" w:rsidRPr="004647D2" w:rsidRDefault="0045796A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7D2">
        <w:rPr>
          <w:rFonts w:ascii="Times New Roman" w:hAnsi="Times New Roman" w:cs="Times New Roman"/>
          <w:sz w:val="24"/>
          <w:szCs w:val="24"/>
        </w:rPr>
        <w:t xml:space="preserve"> Т.о. до конца 2024 года 80% учащихся будут обучаться по программам дополнительного образования. </w:t>
      </w:r>
    </w:p>
    <w:p w:rsidR="00AD5229" w:rsidRPr="004647D2" w:rsidRDefault="0045796A" w:rsidP="004647D2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7D2">
        <w:rPr>
          <w:rFonts w:ascii="Times New Roman" w:hAnsi="Times New Roman" w:cs="Times New Roman"/>
          <w:sz w:val="24"/>
          <w:szCs w:val="24"/>
        </w:rPr>
        <w:t>6</w:t>
      </w:r>
      <w:r w:rsidRPr="004647D2">
        <w:rPr>
          <w:rFonts w:ascii="Times New Roman" w:hAnsi="Times New Roman" w:cs="Times New Roman"/>
          <w:b/>
          <w:sz w:val="24"/>
          <w:szCs w:val="24"/>
        </w:rPr>
        <w:t>. Воспитание.</w:t>
      </w:r>
      <w:r w:rsidRPr="004647D2">
        <w:rPr>
          <w:rFonts w:ascii="Times New Roman" w:hAnsi="Times New Roman" w:cs="Times New Roman"/>
          <w:sz w:val="24"/>
          <w:szCs w:val="24"/>
        </w:rPr>
        <w:t xml:space="preserve"> Большое внимание уделяется нравственному, </w:t>
      </w:r>
      <w:r w:rsidR="00BA6505">
        <w:rPr>
          <w:rFonts w:ascii="Times New Roman" w:hAnsi="Times New Roman" w:cs="Times New Roman"/>
          <w:sz w:val="24"/>
          <w:szCs w:val="24"/>
        </w:rPr>
        <w:t xml:space="preserve">экологическому, </w:t>
      </w:r>
      <w:r w:rsidRPr="004647D2">
        <w:rPr>
          <w:rFonts w:ascii="Times New Roman" w:hAnsi="Times New Roman" w:cs="Times New Roman"/>
          <w:sz w:val="24"/>
          <w:szCs w:val="24"/>
        </w:rPr>
        <w:t>патриотическому воспитанию</w:t>
      </w:r>
      <w:r w:rsidR="0054110C" w:rsidRPr="004647D2">
        <w:rPr>
          <w:rFonts w:ascii="Times New Roman" w:hAnsi="Times New Roman" w:cs="Times New Roman"/>
          <w:sz w:val="24"/>
          <w:szCs w:val="24"/>
        </w:rPr>
        <w:t>,</w:t>
      </w:r>
      <w:r w:rsidRPr="004647D2">
        <w:rPr>
          <w:rFonts w:ascii="Times New Roman" w:hAnsi="Times New Roman" w:cs="Times New Roman"/>
          <w:sz w:val="24"/>
          <w:szCs w:val="24"/>
        </w:rPr>
        <w:t xml:space="preserve"> </w:t>
      </w:r>
      <w:r w:rsidR="0054110C" w:rsidRPr="004647D2">
        <w:rPr>
          <w:rFonts w:ascii="Times New Roman" w:hAnsi="Times New Roman" w:cs="Times New Roman"/>
          <w:sz w:val="24"/>
          <w:szCs w:val="24"/>
        </w:rPr>
        <w:t xml:space="preserve">а также привитию здорового </w:t>
      </w:r>
      <w:r w:rsidRPr="004647D2">
        <w:rPr>
          <w:rFonts w:ascii="Times New Roman" w:hAnsi="Times New Roman" w:cs="Times New Roman"/>
          <w:sz w:val="24"/>
          <w:szCs w:val="24"/>
        </w:rPr>
        <w:t>образа жизни</w:t>
      </w:r>
      <w:r w:rsidR="0054110C" w:rsidRPr="004647D2">
        <w:rPr>
          <w:rFonts w:ascii="Times New Roman" w:hAnsi="Times New Roman" w:cs="Times New Roman"/>
          <w:sz w:val="24"/>
          <w:szCs w:val="24"/>
        </w:rPr>
        <w:t>.</w:t>
      </w:r>
      <w:r w:rsidRPr="004647D2">
        <w:rPr>
          <w:rFonts w:ascii="Times New Roman" w:hAnsi="Times New Roman" w:cs="Times New Roman"/>
          <w:sz w:val="24"/>
          <w:szCs w:val="24"/>
        </w:rPr>
        <w:t xml:space="preserve"> </w:t>
      </w:r>
      <w:r w:rsidR="00BA6505">
        <w:rPr>
          <w:rFonts w:ascii="Times New Roman" w:hAnsi="Times New Roman" w:cs="Times New Roman"/>
          <w:sz w:val="24"/>
          <w:szCs w:val="24"/>
        </w:rPr>
        <w:t xml:space="preserve">С 2017 года школа № 19 является инициатором сетевого сотрудничества в рамках проекта «Селенга- Байкал» и комплексной этно- экологической программы «Цветок Байкала», направленных на воспитание </w:t>
      </w:r>
      <w:r w:rsidR="00BA6505" w:rsidRPr="0038551B">
        <w:rPr>
          <w:rFonts w:ascii="Times New Roman" w:hAnsi="Times New Roman" w:cs="Times New Roman"/>
          <w:sz w:val="24"/>
          <w:szCs w:val="24"/>
        </w:rPr>
        <w:t xml:space="preserve">социально успешной </w:t>
      </w:r>
      <w:r w:rsidR="00BA6505">
        <w:rPr>
          <w:rFonts w:ascii="Times New Roman" w:hAnsi="Times New Roman" w:cs="Times New Roman"/>
          <w:sz w:val="24"/>
          <w:szCs w:val="24"/>
        </w:rPr>
        <w:t xml:space="preserve">и активной </w:t>
      </w:r>
      <w:r w:rsidR="00BA6505" w:rsidRPr="0038551B">
        <w:rPr>
          <w:rFonts w:ascii="Times New Roman" w:hAnsi="Times New Roman" w:cs="Times New Roman"/>
          <w:sz w:val="24"/>
          <w:szCs w:val="24"/>
        </w:rPr>
        <w:t>личности</w:t>
      </w:r>
      <w:r w:rsidR="00BA6505">
        <w:rPr>
          <w:rFonts w:ascii="Times New Roman" w:hAnsi="Times New Roman" w:cs="Times New Roman"/>
          <w:sz w:val="24"/>
          <w:szCs w:val="24"/>
        </w:rPr>
        <w:t>. В рамках большого проекта «Воспитание» реализуются проекты «Юные спасатели МЧС» и «Юный краевед», «</w:t>
      </w:r>
      <w:proofErr w:type="spellStart"/>
      <w:r w:rsidR="00BA6505"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 w:rsidR="00BA6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505">
        <w:rPr>
          <w:rFonts w:ascii="Times New Roman" w:hAnsi="Times New Roman" w:cs="Times New Roman"/>
          <w:sz w:val="24"/>
          <w:szCs w:val="24"/>
        </w:rPr>
        <w:t>Батор</w:t>
      </w:r>
      <w:proofErr w:type="spellEnd"/>
      <w:r w:rsidR="00BA6505">
        <w:rPr>
          <w:rFonts w:ascii="Times New Roman" w:hAnsi="Times New Roman" w:cs="Times New Roman"/>
          <w:sz w:val="24"/>
          <w:szCs w:val="24"/>
        </w:rPr>
        <w:t xml:space="preserve"> и Красавица </w:t>
      </w:r>
      <w:proofErr w:type="spellStart"/>
      <w:r w:rsidR="00BA6505">
        <w:rPr>
          <w:rFonts w:ascii="Times New Roman" w:hAnsi="Times New Roman" w:cs="Times New Roman"/>
          <w:sz w:val="24"/>
          <w:szCs w:val="24"/>
        </w:rPr>
        <w:t>Дангина</w:t>
      </w:r>
      <w:proofErr w:type="spellEnd"/>
      <w:r w:rsidR="00BA6505">
        <w:rPr>
          <w:rFonts w:ascii="Times New Roman" w:hAnsi="Times New Roman" w:cs="Times New Roman"/>
          <w:sz w:val="24"/>
          <w:szCs w:val="24"/>
        </w:rPr>
        <w:t xml:space="preserve">», «Юный пешеход», </w:t>
      </w:r>
      <w:r w:rsidR="00EB5DC8">
        <w:rPr>
          <w:rFonts w:ascii="Times New Roman" w:hAnsi="Times New Roman" w:cs="Times New Roman"/>
          <w:sz w:val="24"/>
          <w:szCs w:val="24"/>
        </w:rPr>
        <w:t>на реализацию которых школа получила оборудования на сумму более 2 млн 500 тыс. рублей.</w:t>
      </w:r>
    </w:p>
    <w:p w:rsidR="00D841A7" w:rsidRPr="00A911FB" w:rsidRDefault="00EB5DC8" w:rsidP="00EB5DC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11FB">
        <w:rPr>
          <w:rFonts w:ascii="Times New Roman" w:hAnsi="Times New Roman" w:cs="Times New Roman"/>
          <w:b/>
          <w:color w:val="000000"/>
          <w:sz w:val="24"/>
          <w:szCs w:val="24"/>
        </w:rPr>
        <w:t>7. «</w:t>
      </w:r>
      <w:r w:rsidR="00C06540" w:rsidRPr="00A911FB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защита»</w:t>
      </w:r>
      <w:r w:rsidRPr="00A91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C06540" w:rsidRDefault="00EB5DC8" w:rsidP="00EB5DC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задач социальной защиты ребенка </w:t>
      </w:r>
      <w:r w:rsidR="00240198">
        <w:rPr>
          <w:rFonts w:ascii="Times New Roman" w:hAnsi="Times New Roman" w:cs="Times New Roman"/>
          <w:color w:val="000000"/>
          <w:sz w:val="24"/>
          <w:szCs w:val="24"/>
        </w:rPr>
        <w:t>претворяются программы социальной адаптации учащихся и программа «</w:t>
      </w:r>
      <w:r w:rsidR="00A911FB">
        <w:rPr>
          <w:rFonts w:ascii="Times New Roman" w:hAnsi="Times New Roman" w:cs="Times New Roman"/>
          <w:color w:val="000000"/>
          <w:sz w:val="24"/>
          <w:szCs w:val="24"/>
        </w:rPr>
        <w:t>Здоровое питание- правильное питание</w:t>
      </w:r>
      <w:r w:rsidR="002401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911FB">
        <w:rPr>
          <w:rFonts w:ascii="Times New Roman" w:hAnsi="Times New Roman" w:cs="Times New Roman"/>
          <w:color w:val="000000"/>
          <w:sz w:val="24"/>
          <w:szCs w:val="24"/>
        </w:rPr>
        <w:t xml:space="preserve">. Цели программ - создание условий, способствующих укреплению физиологического и психического здоровья учащихся, формированию правильного образа жизни и здорового питания школьников. </w:t>
      </w:r>
    </w:p>
    <w:p w:rsidR="00B25243" w:rsidRDefault="00B25243" w:rsidP="00EB5DC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243" w:rsidRDefault="00B25243" w:rsidP="00B25243">
      <w:pPr>
        <w:jc w:val="center"/>
        <w:rPr>
          <w:b/>
          <w:bCs/>
        </w:rPr>
      </w:pPr>
    </w:p>
    <w:p w:rsidR="00B25243" w:rsidRPr="0053785D" w:rsidRDefault="00B25243" w:rsidP="00B25243">
      <w:pPr>
        <w:jc w:val="center"/>
        <w:rPr>
          <w:b/>
          <w:bCs/>
        </w:rPr>
      </w:pPr>
      <w:r>
        <w:rPr>
          <w:b/>
          <w:bCs/>
        </w:rPr>
        <w:t xml:space="preserve">Ожидаемые результаты реализации программы развития </w:t>
      </w:r>
    </w:p>
    <w:p w:rsidR="00B25243" w:rsidRPr="0053785D" w:rsidRDefault="00B25243" w:rsidP="00B25243">
      <w:pPr>
        <w:rPr>
          <w:b/>
          <w:bCs/>
        </w:rPr>
      </w:pPr>
    </w:p>
    <w:p w:rsidR="00B25243" w:rsidRPr="0053785D" w:rsidRDefault="00B25243" w:rsidP="00204DDA">
      <w:pPr>
        <w:pStyle w:val="Default"/>
        <w:spacing w:line="360" w:lineRule="auto"/>
        <w:ind w:firstLine="709"/>
        <w:jc w:val="both"/>
      </w:pPr>
      <w:r w:rsidRPr="0053785D">
        <w:t>1. Инфраструктура и организация образовательного процесса школы соответствует требованиям федерального законодательства, СанПиНов и других нормативно-правовых актов, регламентирующих организацию образовательного процесса.</w:t>
      </w:r>
      <w:r>
        <w:t xml:space="preserve"> Строится третье здание школы на 250 </w:t>
      </w:r>
      <w:proofErr w:type="spellStart"/>
      <w:r>
        <w:t>ученико</w:t>
      </w:r>
      <w:proofErr w:type="spellEnd"/>
      <w:r>
        <w:t xml:space="preserve">-мест. </w:t>
      </w:r>
    </w:p>
    <w:p w:rsidR="00B25243" w:rsidRPr="0053785D" w:rsidRDefault="00B25243" w:rsidP="00204DDA">
      <w:pPr>
        <w:pStyle w:val="Default"/>
        <w:spacing w:line="360" w:lineRule="auto"/>
        <w:ind w:firstLine="709"/>
        <w:jc w:val="both"/>
      </w:pPr>
      <w:r w:rsidRPr="0053785D">
        <w:t xml:space="preserve"> 2. Оснащение кабинетов в соответствии с требованиями ФГОС общего образования. </w:t>
      </w:r>
    </w:p>
    <w:p w:rsidR="00B25243" w:rsidRPr="0053785D" w:rsidRDefault="00B25243" w:rsidP="00204DDA">
      <w:pPr>
        <w:pStyle w:val="Default"/>
        <w:spacing w:line="360" w:lineRule="auto"/>
        <w:ind w:firstLine="709"/>
        <w:jc w:val="both"/>
      </w:pPr>
      <w:r w:rsidRPr="0053785D">
        <w:t xml:space="preserve">3. Доступность не менее </w:t>
      </w:r>
      <w:r>
        <w:t>100</w:t>
      </w:r>
      <w:r w:rsidRPr="0053785D">
        <w:t xml:space="preserve"> % учебных кабинетов к локальной сети школы и к Интернет-ресурсам. </w:t>
      </w:r>
    </w:p>
    <w:p w:rsidR="00B25243" w:rsidRPr="0053785D" w:rsidRDefault="00B25243" w:rsidP="00204DDA">
      <w:pPr>
        <w:pStyle w:val="Default"/>
        <w:spacing w:line="360" w:lineRule="auto"/>
        <w:ind w:firstLine="709"/>
        <w:jc w:val="both"/>
      </w:pPr>
      <w:r w:rsidRPr="0053785D">
        <w:t xml:space="preserve">4. 100%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</w:t>
      </w:r>
      <w:proofErr w:type="gramStart"/>
      <w:r w:rsidRPr="0053785D">
        <w:t>инновационным  технологиям</w:t>
      </w:r>
      <w:proofErr w:type="gramEnd"/>
      <w:r w:rsidRPr="0053785D">
        <w:t xml:space="preserve">. </w:t>
      </w:r>
    </w:p>
    <w:p w:rsidR="00B25243" w:rsidRPr="0053785D" w:rsidRDefault="00B25243" w:rsidP="00204DDA">
      <w:pPr>
        <w:pStyle w:val="Default"/>
        <w:spacing w:line="360" w:lineRule="auto"/>
        <w:ind w:firstLine="709"/>
        <w:jc w:val="both"/>
      </w:pPr>
      <w:r w:rsidRPr="0053785D">
        <w:t>5. Н</w:t>
      </w:r>
      <w:r>
        <w:t>е менее 7</w:t>
      </w:r>
      <w:r w:rsidRPr="0053785D">
        <w:t>5% педагогов работают по инновационным образовательным технологиям.</w:t>
      </w:r>
    </w:p>
    <w:p w:rsidR="00B25243" w:rsidRPr="0053785D" w:rsidRDefault="00B25243" w:rsidP="00204DDA">
      <w:pPr>
        <w:pStyle w:val="Default"/>
        <w:spacing w:line="360" w:lineRule="auto"/>
        <w:ind w:firstLine="709"/>
        <w:jc w:val="both"/>
      </w:pPr>
      <w:r>
        <w:t>6. Не менее 7</w:t>
      </w:r>
      <w:r w:rsidRPr="0053785D">
        <w:t>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B25243" w:rsidRPr="0053785D" w:rsidRDefault="00B25243" w:rsidP="00204DDA">
      <w:pPr>
        <w:pStyle w:val="Default"/>
        <w:spacing w:line="360" w:lineRule="auto"/>
        <w:ind w:firstLine="709"/>
        <w:jc w:val="both"/>
      </w:pPr>
      <w:r w:rsidRPr="0053785D">
        <w:t>7. 100% обеспеченность специалистами и педагогами для организации службы сопровождения детей с ОВЗ.</w:t>
      </w:r>
    </w:p>
    <w:p w:rsidR="00B25243" w:rsidRPr="0053785D" w:rsidRDefault="00B25243" w:rsidP="00204DDA">
      <w:pPr>
        <w:pStyle w:val="Default"/>
        <w:spacing w:line="360" w:lineRule="auto"/>
        <w:ind w:firstLine="709"/>
        <w:jc w:val="both"/>
      </w:pPr>
      <w:r w:rsidRPr="0053785D">
        <w:t xml:space="preserve">8. Реализация федерального государственного образовательного </w:t>
      </w:r>
      <w:proofErr w:type="gramStart"/>
      <w:r w:rsidRPr="0053785D">
        <w:t>стандарта  второго</w:t>
      </w:r>
      <w:proofErr w:type="gramEnd"/>
      <w:r w:rsidRPr="0053785D">
        <w:t xml:space="preserve"> поколения на всех ступенях обучения, реализация ФГОС с ОВЗ.</w:t>
      </w:r>
    </w:p>
    <w:p w:rsidR="00B25243" w:rsidRPr="0053785D" w:rsidRDefault="00B25243" w:rsidP="00204DDA">
      <w:pPr>
        <w:pStyle w:val="Default"/>
        <w:spacing w:line="360" w:lineRule="auto"/>
        <w:ind w:firstLine="709"/>
        <w:jc w:val="both"/>
      </w:pPr>
      <w:r w:rsidRPr="0053785D">
        <w:t xml:space="preserve">9. 100% выпускников успешно осваивают общеобразовательные программы и проходят государственную итоговую аттестацию. </w:t>
      </w:r>
    </w:p>
    <w:p w:rsidR="00B25243" w:rsidRPr="0053785D" w:rsidRDefault="00B25243" w:rsidP="00204DDA">
      <w:pPr>
        <w:spacing w:line="360" w:lineRule="auto"/>
        <w:ind w:firstLine="709"/>
        <w:jc w:val="both"/>
        <w:rPr>
          <w:color w:val="000000"/>
        </w:rPr>
      </w:pPr>
      <w:r w:rsidRPr="0053785D">
        <w:rPr>
          <w:color w:val="000000"/>
        </w:rPr>
        <w:t>10. 100% учащихся охвачены доступной удовлетворяющей потребностям внеурочной деятельностью.</w:t>
      </w:r>
    </w:p>
    <w:p w:rsidR="00B25243" w:rsidRPr="0053785D" w:rsidRDefault="00B25243" w:rsidP="00204DDA">
      <w:pPr>
        <w:pStyle w:val="Default"/>
        <w:spacing w:line="360" w:lineRule="auto"/>
        <w:ind w:firstLine="709"/>
        <w:jc w:val="both"/>
      </w:pPr>
      <w:r w:rsidRPr="0053785D">
        <w:t>11. 100% учащихся обеспечены необходимыми условиями для занятий физкультурой и спортом.</w:t>
      </w:r>
    </w:p>
    <w:p w:rsidR="00B25243" w:rsidRPr="00C06540" w:rsidRDefault="00B25243" w:rsidP="00204DD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51B" w:rsidRPr="00C06540" w:rsidRDefault="0038551B" w:rsidP="00204DDA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51B" w:rsidRDefault="0038551B" w:rsidP="004647D2">
      <w:pPr>
        <w:pStyle w:val="a5"/>
        <w:spacing w:before="20" w:line="360" w:lineRule="auto"/>
        <w:ind w:left="112" w:right="834" w:firstLine="720"/>
      </w:pPr>
    </w:p>
    <w:p w:rsidR="00204DDA" w:rsidRPr="002C4003" w:rsidRDefault="00204DDA" w:rsidP="004647D2">
      <w:pPr>
        <w:spacing w:line="360" w:lineRule="auto"/>
        <w:rPr>
          <w:sz w:val="28"/>
          <w:szCs w:val="28"/>
        </w:rPr>
      </w:pPr>
    </w:p>
    <w:sectPr w:rsidR="00204DDA" w:rsidRPr="002C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18D"/>
    <w:multiLevelType w:val="hybridMultilevel"/>
    <w:tmpl w:val="B324EF46"/>
    <w:lvl w:ilvl="0" w:tplc="11AE814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9E4C4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1D36AF"/>
    <w:multiLevelType w:val="hybridMultilevel"/>
    <w:tmpl w:val="0218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27"/>
    <w:rsid w:val="000765C3"/>
    <w:rsid w:val="00204DDA"/>
    <w:rsid w:val="002302E6"/>
    <w:rsid w:val="00240198"/>
    <w:rsid w:val="002C4003"/>
    <w:rsid w:val="002D1845"/>
    <w:rsid w:val="00303BB4"/>
    <w:rsid w:val="00376FCE"/>
    <w:rsid w:val="0038551B"/>
    <w:rsid w:val="0045796A"/>
    <w:rsid w:val="004647D2"/>
    <w:rsid w:val="0054110C"/>
    <w:rsid w:val="005577F4"/>
    <w:rsid w:val="00570827"/>
    <w:rsid w:val="00594D2F"/>
    <w:rsid w:val="0066534A"/>
    <w:rsid w:val="007C27CD"/>
    <w:rsid w:val="00850218"/>
    <w:rsid w:val="009B263A"/>
    <w:rsid w:val="00A247EE"/>
    <w:rsid w:val="00A911FB"/>
    <w:rsid w:val="00AD5229"/>
    <w:rsid w:val="00B25243"/>
    <w:rsid w:val="00BA6505"/>
    <w:rsid w:val="00C06540"/>
    <w:rsid w:val="00D841A7"/>
    <w:rsid w:val="00E42E20"/>
    <w:rsid w:val="00EB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938E-AF28-4C41-9D7C-533682F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C4003"/>
    <w:pPr>
      <w:widowControl w:val="0"/>
      <w:autoSpaceDE w:val="0"/>
      <w:autoSpaceDN w:val="0"/>
      <w:spacing w:before="80"/>
      <w:ind w:left="2938" w:right="3652" w:hanging="4"/>
      <w:jc w:val="center"/>
    </w:pPr>
    <w:rPr>
      <w:b/>
      <w:bCs/>
      <w:sz w:val="44"/>
      <w:szCs w:val="44"/>
    </w:rPr>
  </w:style>
  <w:style w:type="character" w:customStyle="1" w:styleId="a4">
    <w:name w:val="Заголовок Знак"/>
    <w:basedOn w:val="a0"/>
    <w:link w:val="a3"/>
    <w:uiPriority w:val="1"/>
    <w:rsid w:val="002C4003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qFormat/>
    <w:rsid w:val="0038551B"/>
    <w:pPr>
      <w:widowControl w:val="0"/>
      <w:autoSpaceDE w:val="0"/>
      <w:autoSpaceDN w:val="0"/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38551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38551B"/>
    <w:pPr>
      <w:spacing w:after="0" w:line="240" w:lineRule="auto"/>
    </w:pPr>
  </w:style>
  <w:style w:type="paragraph" w:styleId="2">
    <w:name w:val="Body Text Indent 2"/>
    <w:basedOn w:val="a"/>
    <w:link w:val="20"/>
    <w:rsid w:val="0038551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855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Без интервала Знак"/>
    <w:link w:val="a7"/>
    <w:rsid w:val="0038551B"/>
  </w:style>
  <w:style w:type="paragraph" w:styleId="a9">
    <w:name w:val="Normal (Web)"/>
    <w:basedOn w:val="a"/>
    <w:uiPriority w:val="99"/>
    <w:semiHidden/>
    <w:unhideWhenUsed/>
    <w:rsid w:val="00AD5229"/>
    <w:pPr>
      <w:spacing w:before="100" w:beforeAutospacing="1" w:after="100" w:afterAutospacing="1"/>
    </w:pPr>
  </w:style>
  <w:style w:type="table" w:customStyle="1" w:styleId="TableNormal">
    <w:name w:val="Table Normal"/>
    <w:semiHidden/>
    <w:qFormat/>
    <w:rsid w:val="00BA6505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91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11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52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школа19</cp:lastModifiedBy>
  <cp:revision>10</cp:revision>
  <cp:lastPrinted>2022-12-08T03:46:00Z</cp:lastPrinted>
  <dcterms:created xsi:type="dcterms:W3CDTF">2022-12-07T12:02:00Z</dcterms:created>
  <dcterms:modified xsi:type="dcterms:W3CDTF">2022-12-15T06:53:00Z</dcterms:modified>
</cp:coreProperties>
</file>