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5D" w:rsidRDefault="000F775D" w:rsidP="007A191F">
      <w:pPr>
        <w:spacing w:after="0" w:line="240" w:lineRule="auto"/>
        <w:ind w:left="20" w:right="20" w:firstLine="400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 wp14:anchorId="28D26DB1" wp14:editId="2BC6E5CF">
            <wp:extent cx="6347342" cy="9168384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7342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91F" w:rsidRPr="007A191F" w:rsidRDefault="007A191F" w:rsidP="000F775D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7A191F">
        <w:rPr>
          <w:rFonts w:ascii="Times New Roman" w:hAnsi="Times New Roman"/>
          <w:sz w:val="28"/>
          <w:szCs w:val="24"/>
          <w:lang w:eastAsia="ru-RU"/>
        </w:rPr>
        <w:lastRenderedPageBreak/>
        <w:t>Возраст детей – 6,6-10 лет (1-4 классы)</w:t>
      </w:r>
    </w:p>
    <w:p w:rsidR="007A191F" w:rsidRPr="007A191F" w:rsidRDefault="007A191F" w:rsidP="007A191F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A191F" w:rsidRPr="007A191F" w:rsidRDefault="007A191F" w:rsidP="007A191F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4"/>
          <w:lang w:eastAsia="ru-RU"/>
        </w:rPr>
      </w:pPr>
      <w:r w:rsidRPr="007A191F">
        <w:rPr>
          <w:rFonts w:ascii="Times New Roman" w:hAnsi="Times New Roman"/>
          <w:sz w:val="28"/>
          <w:szCs w:val="24"/>
          <w:lang w:eastAsia="ru-RU"/>
        </w:rPr>
        <w:t xml:space="preserve">Срок реализации программы 4 года </w:t>
      </w:r>
    </w:p>
    <w:p w:rsidR="002A42E3" w:rsidRDefault="002A42E3" w:rsidP="002A42E3">
      <w:pPr>
        <w:spacing w:after="0" w:line="360" w:lineRule="auto"/>
        <w:ind w:right="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D0F93" w:rsidRPr="002A42E3" w:rsidRDefault="002A42E3" w:rsidP="002A42E3">
      <w:pPr>
        <w:spacing w:after="0" w:line="360" w:lineRule="auto"/>
        <w:ind w:right="20"/>
        <w:jc w:val="both"/>
        <w:rPr>
          <w:rFonts w:ascii="Times New Roman" w:hAnsi="Times New Roman"/>
          <w:color w:val="191919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="007A191F" w:rsidRPr="007A191F">
        <w:rPr>
          <w:rFonts w:ascii="Times New Roman" w:hAnsi="Times New Roman"/>
          <w:color w:val="191919"/>
          <w:sz w:val="28"/>
          <w:szCs w:val="24"/>
          <w:lang w:eastAsia="zh-CN"/>
        </w:rPr>
        <w:t>Программа</w:t>
      </w:r>
      <w:r w:rsidR="007A191F" w:rsidRPr="007A191F">
        <w:rPr>
          <w:rFonts w:ascii="Times New Roman" w:hAnsi="Times New Roman"/>
          <w:sz w:val="28"/>
          <w:szCs w:val="24"/>
          <w:lang w:eastAsia="zh-CN"/>
        </w:rPr>
        <w:t xml:space="preserve"> «</w:t>
      </w:r>
      <w:r w:rsidR="007A191F" w:rsidRPr="007A191F">
        <w:rPr>
          <w:rFonts w:ascii="Times New Roman" w:hAnsi="Times New Roman"/>
          <w:bCs/>
          <w:sz w:val="28"/>
          <w:szCs w:val="24"/>
          <w:lang w:eastAsia="zh-CN"/>
        </w:rPr>
        <w:t xml:space="preserve">Занимательная математика» </w:t>
      </w:r>
      <w:r w:rsidR="007A191F" w:rsidRPr="007A191F">
        <w:rPr>
          <w:rFonts w:ascii="Times New Roman" w:hAnsi="Times New Roman"/>
          <w:sz w:val="28"/>
          <w:szCs w:val="24"/>
          <w:lang w:eastAsia="zh-CN"/>
        </w:rPr>
        <w:t>реализуется в общеобразовательном учреждении в объеме 1 часа в неделю во внеурочное время в объеме 33 часа в год -</w:t>
      </w:r>
      <w:r w:rsidR="007A191F" w:rsidRPr="007A191F">
        <w:rPr>
          <w:rFonts w:ascii="Times New Roman" w:hAnsi="Times New Roman"/>
          <w:color w:val="191919"/>
          <w:sz w:val="28"/>
          <w:szCs w:val="24"/>
          <w:lang w:eastAsia="zh-CN"/>
        </w:rPr>
        <w:t xml:space="preserve"> 1 класс, 34 часа в год - 2-4 </w:t>
      </w:r>
    </w:p>
    <w:p w:rsidR="001D0F93" w:rsidRPr="0089121F" w:rsidRDefault="001D0F93" w:rsidP="00DB2A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Рабочая программа </w:t>
      </w:r>
      <w:r w:rsidRPr="0089121F">
        <w:rPr>
          <w:rFonts w:ascii="Times New Roman" w:hAnsi="Times New Roman"/>
          <w:sz w:val="28"/>
          <w:szCs w:val="24"/>
        </w:rPr>
        <w:t xml:space="preserve"> «Занимательная математика» рассматривается в рамках реализации ФГОС НОО и направлена на общеинтеллектуальное развитие обучающихся.</w:t>
      </w:r>
    </w:p>
    <w:p w:rsidR="001D0F93" w:rsidRPr="00E474E0" w:rsidRDefault="001D0F93" w:rsidP="00E474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E474E0">
        <w:rPr>
          <w:rFonts w:ascii="Times New Roman" w:hAnsi="Times New Roman"/>
          <w:sz w:val="28"/>
          <w:szCs w:val="24"/>
          <w:lang w:eastAsia="zh-CN"/>
        </w:rPr>
        <w:t>Рабочая</w:t>
      </w:r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 xml:space="preserve"> программа внеурочной деятельности «</w:t>
      </w:r>
      <w:r w:rsidRPr="0089121F">
        <w:rPr>
          <w:rFonts w:ascii="Times New Roman" w:hAnsi="Times New Roman"/>
          <w:sz w:val="28"/>
          <w:szCs w:val="24"/>
        </w:rPr>
        <w:t>Занимательная математика</w:t>
      </w:r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 xml:space="preserve">» </w:t>
      </w:r>
      <w:r w:rsidRPr="00E474E0">
        <w:rPr>
          <w:rFonts w:ascii="Times New Roman" w:hAnsi="Times New Roman"/>
          <w:sz w:val="28"/>
          <w:szCs w:val="24"/>
          <w:lang w:eastAsia="zh-CN"/>
        </w:rPr>
        <w:t xml:space="preserve">(далее – программа) составлена на основе авторской программы внеурочной деятельности под  редакцией   Виноградовой Н.Ф., (программа внеурочной деятельности </w:t>
      </w:r>
      <w:r w:rsidRPr="00FD1F3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Занимательная математика</w:t>
      </w:r>
      <w:r w:rsidRPr="00FD1F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Е.Э. Кочуровой</w:t>
      </w:r>
      <w:r w:rsidRPr="00E474E0">
        <w:rPr>
          <w:rFonts w:ascii="Times New Roman" w:hAnsi="Times New Roman"/>
          <w:sz w:val="28"/>
          <w:szCs w:val="24"/>
          <w:lang w:eastAsia="zh-CN"/>
        </w:rPr>
        <w:t xml:space="preserve">. // </w:t>
      </w:r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>Сборник программ внеурочной деятельности: 1-4 классы / под ред. Виноградовой. - М.: Вентана-Граф, 201</w:t>
      </w:r>
      <w:r>
        <w:rPr>
          <w:rFonts w:ascii="Times New Roman" w:hAnsi="Times New Roman"/>
          <w:bCs/>
          <w:color w:val="191919"/>
          <w:sz w:val="28"/>
          <w:szCs w:val="24"/>
          <w:lang w:eastAsia="zh-CN"/>
        </w:rPr>
        <w:t>3</w:t>
      </w:r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>. - 1</w:t>
      </w:r>
      <w:r>
        <w:rPr>
          <w:rFonts w:ascii="Times New Roman" w:hAnsi="Times New Roman"/>
          <w:bCs/>
          <w:color w:val="191919"/>
          <w:sz w:val="28"/>
          <w:szCs w:val="24"/>
          <w:lang w:eastAsia="zh-CN"/>
        </w:rPr>
        <w:t>92</w:t>
      </w:r>
      <w:r w:rsidRPr="00E474E0">
        <w:rPr>
          <w:rFonts w:ascii="Times New Roman" w:hAnsi="Times New Roman"/>
          <w:bCs/>
          <w:color w:val="191919"/>
          <w:sz w:val="28"/>
          <w:szCs w:val="24"/>
          <w:lang w:eastAsia="zh-CN"/>
        </w:rPr>
        <w:t xml:space="preserve">с.). </w:t>
      </w:r>
    </w:p>
    <w:p w:rsidR="001D0F93" w:rsidRPr="0089121F" w:rsidRDefault="001D0F93" w:rsidP="00DB2AE9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</w:rPr>
        <w:t>Отличительной особенностью данной программы является то, что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программа предусматривает включение задач и заданий, трудность которых определяется не столькоматематическим содержанием, сколько новизной и необычностью мате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</w:p>
    <w:p w:rsidR="001D0F93" w:rsidRPr="0089121F" w:rsidRDefault="001D0F93" w:rsidP="00AD6745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Программа </w:t>
      </w:r>
      <w:r w:rsidRPr="0089121F">
        <w:rPr>
          <w:rFonts w:ascii="Times New Roman" w:hAnsi="Times New Roman"/>
          <w:sz w:val="28"/>
          <w:szCs w:val="24"/>
          <w:lang w:eastAsia="ru-RU"/>
        </w:rPr>
        <w:t>предназначен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для развития математических способно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стей учащихся, для формирования элементов логической и алгоритмиче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 xml:space="preserve">ской грамотности, коммуникативных умений младших школьников </w:t>
      </w:r>
      <w:r w:rsidRPr="0089121F">
        <w:rPr>
          <w:rFonts w:ascii="Times New Roman" w:hAnsi="Times New Roman"/>
          <w:b/>
          <w:bCs/>
          <w:sz w:val="28"/>
          <w:szCs w:val="24"/>
          <w:lang w:eastAsia="ru-RU"/>
        </w:rPr>
        <w:t>с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применением коллективных форм организации занятий и использова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ни</w:t>
      </w:r>
      <w:r>
        <w:rPr>
          <w:rFonts w:ascii="Times New Roman" w:hAnsi="Times New Roman"/>
          <w:sz w:val="28"/>
          <w:szCs w:val="24"/>
          <w:lang w:eastAsia="ru-RU"/>
        </w:rPr>
        <w:t xml:space="preserve">ем современных средств обучения. </w:t>
      </w:r>
      <w:r w:rsidRPr="0089121F">
        <w:rPr>
          <w:rFonts w:ascii="Times New Roman" w:hAnsi="Times New Roman"/>
          <w:sz w:val="28"/>
          <w:szCs w:val="24"/>
          <w:lang w:eastAsia="ru-RU"/>
        </w:rPr>
        <w:t>Создание на занятиях ситуаций ак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89121F">
        <w:rPr>
          <w:rFonts w:ascii="Times New Roman" w:hAnsi="Times New Roman"/>
          <w:b/>
          <w:bCs/>
          <w:sz w:val="28"/>
          <w:szCs w:val="24"/>
          <w:lang w:eastAsia="ru-RU"/>
        </w:rPr>
        <w:t>в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своих силах.</w:t>
      </w:r>
    </w:p>
    <w:p w:rsidR="001D0F93" w:rsidRPr="0089121F" w:rsidRDefault="001D0F93" w:rsidP="00AD6745">
      <w:pPr>
        <w:spacing w:after="0" w:line="240" w:lineRule="auto"/>
        <w:ind w:right="20" w:firstLine="38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Содержание программы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«Занимательная математика» направлено на воспитание интереса к предмету, развитие наблюдательности, геомет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рической зоркости, умения анализировать,догадываться, рассуждать, до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1D0F93" w:rsidRPr="0089121F" w:rsidRDefault="001D0F93" w:rsidP="00AD6745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lastRenderedPageBreak/>
        <w:t>«Занимательная математика» учитывает возрастные особенности младших школьников и поэтому предусматривает организа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цию подвижной деятельности учащихся, которая не мешает умственной ра</w:t>
      </w:r>
      <w:r>
        <w:rPr>
          <w:rFonts w:ascii="Times New Roman" w:hAnsi="Times New Roman"/>
          <w:sz w:val="28"/>
          <w:szCs w:val="24"/>
          <w:lang w:eastAsia="ru-RU"/>
        </w:rPr>
        <w:t xml:space="preserve">боте. С этой целью в программу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включены подвижные матема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тические игры, последовательная смена одним учеником «центров» дея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тельности в течение одного занятия,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нятий важно поддерживать прямое общение между детьми (возможность подходить друг к другу, переговариваться, обмениваться мыслям</w:t>
      </w:r>
      <w:r>
        <w:rPr>
          <w:rFonts w:ascii="Times New Roman" w:hAnsi="Times New Roman"/>
          <w:sz w:val="28"/>
          <w:szCs w:val="24"/>
          <w:lang w:eastAsia="ru-RU"/>
        </w:rPr>
        <w:t xml:space="preserve">и). </w:t>
      </w:r>
    </w:p>
    <w:p w:rsidR="001D0F93" w:rsidRPr="0089121F" w:rsidRDefault="001D0F93" w:rsidP="00DB2AE9">
      <w:pPr>
        <w:pStyle w:val="1"/>
        <w:ind w:firstLine="700"/>
        <w:rPr>
          <w:rFonts w:ascii="Times New Roman" w:hAnsi="Times New Roman"/>
          <w:b/>
          <w:sz w:val="28"/>
        </w:rPr>
      </w:pPr>
    </w:p>
    <w:p w:rsidR="001D0F93" w:rsidRPr="0089121F" w:rsidRDefault="001D0F93" w:rsidP="00DB2AE9">
      <w:pPr>
        <w:pStyle w:val="1"/>
        <w:ind w:firstLine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>Цель программы</w:t>
      </w:r>
      <w:r w:rsidRPr="0089121F">
        <w:rPr>
          <w:rFonts w:ascii="Times New Roman" w:hAnsi="Times New Roman"/>
          <w:sz w:val="28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1D0F93" w:rsidRDefault="001D0F93" w:rsidP="00DB2AE9">
      <w:pPr>
        <w:pStyle w:val="1"/>
        <w:ind w:firstLine="700"/>
        <w:rPr>
          <w:rFonts w:ascii="Times New Roman" w:hAnsi="Times New Roman"/>
          <w:b/>
          <w:sz w:val="28"/>
        </w:rPr>
      </w:pPr>
    </w:p>
    <w:p w:rsidR="001D0F93" w:rsidRPr="0089121F" w:rsidRDefault="001D0F93" w:rsidP="00DB2AE9">
      <w:pPr>
        <w:pStyle w:val="1"/>
        <w:ind w:firstLine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>Задачи программы</w:t>
      </w:r>
      <w:r w:rsidRPr="0089121F">
        <w:rPr>
          <w:rFonts w:ascii="Times New Roman" w:hAnsi="Times New Roman"/>
          <w:sz w:val="28"/>
        </w:rPr>
        <w:t>:</w:t>
      </w:r>
    </w:p>
    <w:p w:rsidR="001D0F93" w:rsidRPr="0089121F" w:rsidRDefault="001D0F93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расширять кругозор учащихся в различных областях элементарной математики; </w:t>
      </w:r>
    </w:p>
    <w:p w:rsidR="001D0F93" w:rsidRPr="0089121F" w:rsidRDefault="001D0F93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развитие краткости речи; </w:t>
      </w:r>
    </w:p>
    <w:p w:rsidR="001D0F93" w:rsidRPr="0089121F" w:rsidRDefault="001D0F93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умелое использование символики; </w:t>
      </w:r>
    </w:p>
    <w:p w:rsidR="001D0F93" w:rsidRPr="0089121F" w:rsidRDefault="001D0F93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правильное применение математической терминологии; </w:t>
      </w:r>
    </w:p>
    <w:p w:rsidR="001D0F93" w:rsidRPr="0089121F" w:rsidRDefault="001D0F93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умение отвлекаться от  всех качественных сторон предметов и явлений, сосредоточивая внимание только на количественных; </w:t>
      </w:r>
    </w:p>
    <w:p w:rsidR="001D0F93" w:rsidRPr="0089121F" w:rsidRDefault="001D0F93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умение делать доступные выводы и обобщения; </w:t>
      </w:r>
    </w:p>
    <w:p w:rsidR="001D0F93" w:rsidRPr="0089121F" w:rsidRDefault="001D0F93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>обосновывать свои мысли.</w:t>
      </w:r>
    </w:p>
    <w:p w:rsidR="001D0F93" w:rsidRDefault="001D0F93" w:rsidP="00DB2AE9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</w:p>
    <w:p w:rsidR="001D0F93" w:rsidRPr="0089121F" w:rsidRDefault="001D0F93" w:rsidP="00DB2AE9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 xml:space="preserve">Ценностными ориентирами содержания </w:t>
      </w:r>
      <w:r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программы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являются:</w:t>
      </w:r>
    </w:p>
    <w:p w:rsidR="001D0F93" w:rsidRPr="0089121F" w:rsidRDefault="001D0F93" w:rsidP="00DB2AE9">
      <w:pPr>
        <w:numPr>
          <w:ilvl w:val="0"/>
          <w:numId w:val="2"/>
        </w:numPr>
        <w:tabs>
          <w:tab w:val="left" w:pos="697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формирование умения рассуждать как компонента логической грамотности;</w:t>
      </w:r>
    </w:p>
    <w:p w:rsidR="001D0F93" w:rsidRPr="0089121F" w:rsidRDefault="001D0F93" w:rsidP="00DB2AE9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освоение эвристических приёмов рассуждений;</w:t>
      </w:r>
    </w:p>
    <w:p w:rsidR="001D0F93" w:rsidRPr="0089121F" w:rsidRDefault="001D0F93" w:rsidP="00DB2AE9">
      <w:pPr>
        <w:numPr>
          <w:ilvl w:val="0"/>
          <w:numId w:val="2"/>
        </w:numPr>
        <w:tabs>
          <w:tab w:val="left" w:pos="692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 xml:space="preserve">формирование интеллектуальных умений, связанных с выбором </w:t>
      </w:r>
      <w:r>
        <w:rPr>
          <w:rFonts w:ascii="Times New Roman" w:hAnsi="Times New Roman"/>
          <w:sz w:val="28"/>
          <w:szCs w:val="24"/>
          <w:lang w:eastAsia="ru-RU"/>
        </w:rPr>
        <w:t>стр</w:t>
      </w:r>
      <w:r w:rsidRPr="0089121F">
        <w:rPr>
          <w:rFonts w:ascii="Times New Roman" w:hAnsi="Times New Roman"/>
          <w:sz w:val="28"/>
          <w:szCs w:val="24"/>
          <w:lang w:eastAsia="ru-RU"/>
        </w:rPr>
        <w:t>атегии решения, анализом ситуации, сопоставлением данных;</w:t>
      </w:r>
    </w:p>
    <w:p w:rsidR="001D0F93" w:rsidRPr="0089121F" w:rsidRDefault="001D0F93" w:rsidP="00DB2AE9">
      <w:pPr>
        <w:numPr>
          <w:ilvl w:val="0"/>
          <w:numId w:val="2"/>
        </w:numPr>
        <w:tabs>
          <w:tab w:val="left" w:pos="721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развитие познавательной активности и самостоятельности учащихся;</w:t>
      </w:r>
    </w:p>
    <w:p w:rsidR="001D0F93" w:rsidRPr="001F5ACA" w:rsidRDefault="001D0F93" w:rsidP="00DB2AE9">
      <w:pPr>
        <w:numPr>
          <w:ilvl w:val="0"/>
          <w:numId w:val="2"/>
        </w:numPr>
        <w:tabs>
          <w:tab w:val="left" w:pos="524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F5ACA">
        <w:rPr>
          <w:rFonts w:ascii="Times New Roman" w:hAnsi="Times New Roman"/>
          <w:sz w:val="28"/>
          <w:szCs w:val="24"/>
          <w:lang w:eastAsia="ru-RU"/>
        </w:rPr>
        <w:lastRenderedPageBreak/>
        <w:t xml:space="preserve">формирование способностей наблюдать, сравнивать, обобщать, находить простейшие закономерности, использовать догадки, строить </w:t>
      </w:r>
      <w:r w:rsidRPr="001F5ACA">
        <w:rPr>
          <w:rFonts w:ascii="Times New Roman" w:hAnsi="Times New Roman"/>
          <w:b/>
          <w:bCs/>
          <w:sz w:val="28"/>
          <w:szCs w:val="24"/>
          <w:lang w:eastAsia="ru-RU"/>
        </w:rPr>
        <w:t>и</w:t>
      </w:r>
      <w:r w:rsidRPr="001F5ACA">
        <w:rPr>
          <w:rFonts w:ascii="Times New Roman" w:hAnsi="Times New Roman"/>
          <w:sz w:val="28"/>
          <w:szCs w:val="24"/>
          <w:lang w:eastAsia="ru-RU"/>
        </w:rPr>
        <w:t xml:space="preserve"> проверять простейшие гипотезы;</w:t>
      </w:r>
    </w:p>
    <w:p w:rsidR="001D0F93" w:rsidRPr="0089121F" w:rsidRDefault="001D0F93" w:rsidP="00DB2AE9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формирование пространственных представлений и простран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ственного воображения;</w:t>
      </w:r>
    </w:p>
    <w:p w:rsidR="001D0F93" w:rsidRPr="0089121F" w:rsidRDefault="001D0F93" w:rsidP="00DB2AE9">
      <w:pPr>
        <w:numPr>
          <w:ilvl w:val="0"/>
          <w:numId w:val="2"/>
        </w:numPr>
        <w:tabs>
          <w:tab w:val="left" w:pos="663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привлечение учащихся к обмену информацией в ходе свободного общения на занятиях.</w:t>
      </w:r>
    </w:p>
    <w:p w:rsidR="001D0F93" w:rsidRPr="0089121F" w:rsidRDefault="001D0F93" w:rsidP="00DB2AE9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  <w:bookmarkStart w:id="1" w:name="bookmark1"/>
    </w:p>
    <w:p w:rsidR="001D0F93" w:rsidRPr="0089121F" w:rsidRDefault="001D0F93" w:rsidP="00DB2AE9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 xml:space="preserve">Личностные, метапредметные и предметные результаты освоения программы </w:t>
      </w:r>
    </w:p>
    <w:p w:rsidR="001D0F93" w:rsidRPr="0089121F" w:rsidRDefault="001D0F93" w:rsidP="00DB2AE9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Личностными результатами изучения данного факультативного курса являются:</w:t>
      </w:r>
      <w:bookmarkEnd w:id="1"/>
    </w:p>
    <w:p w:rsidR="001D0F93" w:rsidRPr="0089121F" w:rsidRDefault="001D0F93" w:rsidP="00DB2AE9">
      <w:pPr>
        <w:numPr>
          <w:ilvl w:val="0"/>
          <w:numId w:val="2"/>
        </w:numPr>
        <w:tabs>
          <w:tab w:val="left" w:pos="649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1D0F93" w:rsidRDefault="001D0F93" w:rsidP="00DB2AE9">
      <w:pPr>
        <w:numPr>
          <w:ilvl w:val="0"/>
          <w:numId w:val="2"/>
        </w:numPr>
        <w:tabs>
          <w:tab w:val="left" w:pos="668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 xml:space="preserve">развитие внимательности, настойчивости, целеустремлённости, умения преодолевать трудности </w:t>
      </w:r>
    </w:p>
    <w:p w:rsidR="001D0F93" w:rsidRPr="0089121F" w:rsidRDefault="001D0F93" w:rsidP="00DB2AE9">
      <w:pPr>
        <w:tabs>
          <w:tab w:val="left" w:pos="668"/>
        </w:tabs>
        <w:spacing w:after="0" w:line="240" w:lineRule="auto"/>
        <w:ind w:left="380" w:right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— качеств весьма важных в практиче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ской деятельности любого человека;</w:t>
      </w:r>
    </w:p>
    <w:p w:rsidR="001D0F93" w:rsidRPr="0089121F" w:rsidRDefault="001D0F93" w:rsidP="00DB2AE9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воспитание чувства справедливости, ответственности;</w:t>
      </w:r>
    </w:p>
    <w:p w:rsidR="001D0F93" w:rsidRPr="0089121F" w:rsidRDefault="001D0F93" w:rsidP="00DB2AE9">
      <w:pPr>
        <w:numPr>
          <w:ilvl w:val="0"/>
          <w:numId w:val="2"/>
        </w:numPr>
        <w:tabs>
          <w:tab w:val="left" w:pos="658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развитие самостоятельности суждений, независимости и нестан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дартности мышления.</w:t>
      </w:r>
    </w:p>
    <w:p w:rsidR="001D0F93" w:rsidRPr="0089121F" w:rsidRDefault="001D0F93" w:rsidP="00DB2AE9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Метапредметные результаты представлены в содержании программы в разделе «Универсальные учебные действия».</w:t>
      </w:r>
    </w:p>
    <w:p w:rsidR="001D0F93" w:rsidRPr="0089121F" w:rsidRDefault="001D0F93" w:rsidP="00DB2AE9">
      <w:pPr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Предметные результаты отражены в содержании программы.</w:t>
      </w:r>
    </w:p>
    <w:p w:rsidR="001D0F93" w:rsidRDefault="001D0F93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1D0F93" w:rsidRPr="0089121F" w:rsidRDefault="001D0F93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Содержание программы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отвечает требованию к организации внеурочной деятельности: соответствует курсу «Математика» и не требует от учащихся дополнительных матема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тических знаний. Тематика задач и заданий отражает реальные познава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тельные интересы детей, в программе содержатся полезная и любопытная информация, занимательные математические факты, способные дать про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стор воображению.</w:t>
      </w:r>
    </w:p>
    <w:p w:rsidR="001D0F93" w:rsidRDefault="001D0F93" w:rsidP="00DB2AE9">
      <w:pPr>
        <w:pStyle w:val="1"/>
        <w:ind w:left="708"/>
        <w:rPr>
          <w:rFonts w:ascii="Times New Roman" w:hAnsi="Times New Roman"/>
          <w:sz w:val="28"/>
        </w:rPr>
      </w:pPr>
    </w:p>
    <w:p w:rsidR="001D0F93" w:rsidRPr="0089121F" w:rsidRDefault="001D0F93" w:rsidP="00DB2AE9">
      <w:pPr>
        <w:pStyle w:val="1"/>
        <w:ind w:left="708"/>
        <w:rPr>
          <w:rFonts w:ascii="Times New Roman" w:hAnsi="Times New Roman"/>
          <w:sz w:val="28"/>
        </w:rPr>
      </w:pPr>
    </w:p>
    <w:p w:rsidR="001D0F93" w:rsidRPr="0089121F" w:rsidRDefault="001D0F93" w:rsidP="00DB2AE9">
      <w:pPr>
        <w:pStyle w:val="12"/>
        <w:keepNext/>
        <w:keepLines/>
        <w:shd w:val="clear" w:color="auto" w:fill="auto"/>
        <w:spacing w:line="240" w:lineRule="auto"/>
        <w:ind w:firstLine="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Формы и режим занятий</w:t>
      </w:r>
    </w:p>
    <w:p w:rsidR="001D0F93" w:rsidRPr="0089121F" w:rsidRDefault="001D0F93" w:rsidP="00DB2AE9">
      <w:pPr>
        <w:pStyle w:val="1"/>
        <w:ind w:left="708"/>
        <w:rPr>
          <w:rFonts w:ascii="Times New Roman" w:hAnsi="Times New Roman"/>
          <w:sz w:val="28"/>
        </w:rPr>
      </w:pPr>
    </w:p>
    <w:p w:rsidR="001D0F93" w:rsidRPr="0089121F" w:rsidRDefault="001D0F93" w:rsidP="00DB2AE9">
      <w:pPr>
        <w:pStyle w:val="1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 xml:space="preserve">      Преобладающие  формы занятий</w:t>
      </w:r>
      <w:r w:rsidRPr="0089121F">
        <w:rPr>
          <w:rFonts w:ascii="Times New Roman" w:hAnsi="Times New Roman"/>
          <w:sz w:val="28"/>
        </w:rPr>
        <w:t xml:space="preserve"> – групповая и индивидуальная.</w:t>
      </w:r>
    </w:p>
    <w:p w:rsidR="001D0F93" w:rsidRPr="0089121F" w:rsidRDefault="001D0F93" w:rsidP="00DB2AE9">
      <w:pPr>
        <w:pStyle w:val="1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      Формы  занятий младших школьников    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  экскурсии по сбору </w:t>
      </w:r>
      <w:r w:rsidRPr="0089121F">
        <w:rPr>
          <w:rFonts w:ascii="Times New Roman" w:hAnsi="Times New Roman"/>
          <w:sz w:val="28"/>
        </w:rPr>
        <w:lastRenderedPageBreak/>
        <w:t xml:space="preserve">числового материала,  задачи на основе статистических данных по городу, сказки на математические темы, конкурсы газет, плакатов.  </w:t>
      </w:r>
    </w:p>
    <w:p w:rsidR="001D0F93" w:rsidRDefault="001D0F93" w:rsidP="00DB2AE9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8"/>
          <w:szCs w:val="24"/>
        </w:rPr>
      </w:pPr>
    </w:p>
    <w:p w:rsidR="001D0F93" w:rsidRPr="0089121F" w:rsidRDefault="001D0F93" w:rsidP="00DB2AE9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Математические игры: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«Весёлый счёт» — игра-соревнование; игры с игральными куби</w:t>
      </w:r>
      <w:r w:rsidRPr="0089121F">
        <w:rPr>
          <w:sz w:val="28"/>
          <w:szCs w:val="24"/>
        </w:rPr>
        <w:softHyphen/>
        <w:t>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игры с мячом: «Наоборот», «Не урони мяч»;</w:t>
      </w:r>
    </w:p>
    <w:p w:rsidR="001D0F93" w:rsidRPr="001F5ACA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right="20" w:firstLine="400"/>
        <w:rPr>
          <w:sz w:val="28"/>
          <w:szCs w:val="24"/>
        </w:rPr>
      </w:pPr>
      <w:r w:rsidRPr="001F5ACA">
        <w:rPr>
          <w:sz w:val="28"/>
          <w:szCs w:val="24"/>
        </w:rPr>
        <w:t>игры с набором «Карточки-считалочки» (сорбонки) — двусторон</w:t>
      </w:r>
      <w:r w:rsidRPr="001F5ACA">
        <w:rPr>
          <w:sz w:val="28"/>
          <w:szCs w:val="24"/>
        </w:rPr>
        <w:softHyphen/>
        <w:t>ние карточки: на одной стороне — задание, на другой — ответ;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78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математические пирамиды: «Сложение в пределах 10; 20; 100», «Вычитание в пределах 10; 20; 100», «Умножение», «Деление»;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работа с палитрой — основой с цветными фишками и комплектом заданий к палитре по темам: «Сложение и вычитание до 100» и др.;</w:t>
      </w:r>
    </w:p>
    <w:p w:rsidR="001D0F93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игры: «Крестики-нолики», «Крестики-нолики на бесконечной доске», «Морской бой» и др., конструкторы «Часы», «Весы» из элек</w:t>
      </w:r>
      <w:r w:rsidRPr="0089121F">
        <w:rPr>
          <w:sz w:val="28"/>
          <w:szCs w:val="24"/>
        </w:rPr>
        <w:softHyphen/>
        <w:t>тронного учебного пособия «Математика и конструирование».</w:t>
      </w:r>
    </w:p>
    <w:p w:rsidR="001D0F93" w:rsidRDefault="001D0F93" w:rsidP="00DB2AE9">
      <w:pPr>
        <w:pStyle w:val="10"/>
        <w:shd w:val="clear" w:color="auto" w:fill="auto"/>
        <w:tabs>
          <w:tab w:val="left" w:pos="682"/>
        </w:tabs>
        <w:spacing w:before="0" w:line="276" w:lineRule="auto"/>
        <w:ind w:left="420" w:right="20"/>
        <w:rPr>
          <w:sz w:val="28"/>
          <w:szCs w:val="24"/>
        </w:rPr>
      </w:pPr>
    </w:p>
    <w:p w:rsidR="001D0F93" w:rsidRPr="001F5ACA" w:rsidRDefault="001D0F93" w:rsidP="00DB2AE9">
      <w:pPr>
        <w:pStyle w:val="10"/>
        <w:shd w:val="clear" w:color="auto" w:fill="auto"/>
        <w:tabs>
          <w:tab w:val="left" w:pos="682"/>
        </w:tabs>
        <w:spacing w:before="0" w:line="276" w:lineRule="auto"/>
        <w:ind w:left="20" w:right="20"/>
        <w:rPr>
          <w:sz w:val="28"/>
          <w:szCs w:val="24"/>
        </w:rPr>
      </w:pPr>
      <w:r w:rsidRPr="001F5ACA">
        <w:rPr>
          <w:b/>
          <w:sz w:val="28"/>
          <w:szCs w:val="24"/>
        </w:rPr>
        <w:t>Универсальные учебные действия:</w:t>
      </w:r>
    </w:p>
    <w:p w:rsidR="001D0F93" w:rsidRPr="0089121F" w:rsidRDefault="001D0F93" w:rsidP="00DB2AE9">
      <w:pPr>
        <w:pStyle w:val="10"/>
        <w:shd w:val="clear" w:color="auto" w:fill="auto"/>
        <w:tabs>
          <w:tab w:val="left" w:pos="687"/>
        </w:tabs>
        <w:spacing w:before="0" w:line="240" w:lineRule="auto"/>
        <w:ind w:right="20"/>
        <w:rPr>
          <w:sz w:val="28"/>
          <w:szCs w:val="24"/>
        </w:rPr>
      </w:pPr>
      <w:r w:rsidRPr="0089121F">
        <w:rPr>
          <w:sz w:val="28"/>
          <w:szCs w:val="24"/>
        </w:rPr>
        <w:t>-сравнивать разные приёмы действий, выбирать удобные способы для выполнения конкретного задания;</w:t>
      </w:r>
    </w:p>
    <w:p w:rsidR="001D0F93" w:rsidRPr="0089121F" w:rsidRDefault="001D0F93" w:rsidP="00DB2AE9">
      <w:pPr>
        <w:pStyle w:val="10"/>
        <w:shd w:val="clear" w:color="auto" w:fill="auto"/>
        <w:tabs>
          <w:tab w:val="left" w:pos="678"/>
        </w:tabs>
        <w:spacing w:before="0" w:line="240" w:lineRule="auto"/>
        <w:ind w:right="20"/>
        <w:rPr>
          <w:sz w:val="28"/>
          <w:szCs w:val="24"/>
        </w:rPr>
      </w:pPr>
      <w:r w:rsidRPr="0089121F">
        <w:rPr>
          <w:sz w:val="28"/>
          <w:szCs w:val="24"/>
        </w:rPr>
        <w:t>-моделировать в процессе совместного обсуждения алгоритм реше</w:t>
      </w:r>
      <w:r w:rsidRPr="0089121F">
        <w:rPr>
          <w:sz w:val="28"/>
          <w:szCs w:val="24"/>
        </w:rPr>
        <w:softHyphen/>
        <w:t>ния числового кроссворда; использовать его в ходе самостоятельной работы;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-применять изученные способы учебной работы и приёмы вычислений для работы с числовыми головоломками;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-анализировать правила игры, действовать в соответствии с заданиями</w:t>
      </w:r>
      <w:r w:rsidRPr="0089121F">
        <w:rPr>
          <w:rStyle w:val="a7"/>
          <w:sz w:val="28"/>
          <w:szCs w:val="24"/>
        </w:rPr>
        <w:t xml:space="preserve">  и </w:t>
      </w:r>
      <w:r w:rsidRPr="0089121F">
        <w:rPr>
          <w:sz w:val="28"/>
          <w:szCs w:val="24"/>
        </w:rPr>
        <w:t xml:space="preserve"> правилами;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-включаться в групповую работу, уч</w:t>
      </w:r>
      <w:r>
        <w:rPr>
          <w:sz w:val="28"/>
          <w:szCs w:val="24"/>
        </w:rPr>
        <w:t>аствовать в обсуждении проблемных в</w:t>
      </w:r>
      <w:r w:rsidRPr="0089121F">
        <w:rPr>
          <w:sz w:val="28"/>
          <w:szCs w:val="24"/>
        </w:rPr>
        <w:t>опросов,  высказывать собственное мнение и аргументировать его;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lastRenderedPageBreak/>
        <w:t>- выполнять пробное учебное действие, фиксировать индивидуальное  затруднение в пробном действии;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-аргументировать свою позицию в коммуникации, учитывать разные  мнения, использовать критерии для обоснования своего суждения;</w:t>
      </w:r>
    </w:p>
    <w:p w:rsidR="001D0F93" w:rsidRPr="0089121F" w:rsidRDefault="001D0F93" w:rsidP="00DB2AE9">
      <w:pPr>
        <w:pStyle w:val="10"/>
        <w:shd w:val="clear" w:color="auto" w:fill="auto"/>
        <w:tabs>
          <w:tab w:val="left" w:pos="575"/>
        </w:tabs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-сопоставлять полученный (промежуточный, итоговый) результат заданным условием;</w:t>
      </w:r>
    </w:p>
    <w:p w:rsidR="001D0F93" w:rsidRPr="0089121F" w:rsidRDefault="001D0F93" w:rsidP="00DB2AE9">
      <w:pPr>
        <w:pStyle w:val="10"/>
        <w:shd w:val="clear" w:color="auto" w:fill="auto"/>
        <w:tabs>
          <w:tab w:val="left" w:pos="729"/>
        </w:tabs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-контролировать свою деятельность: обнаруживать и исправлять ошибки.</w:t>
      </w:r>
    </w:p>
    <w:p w:rsidR="001D0F93" w:rsidRPr="001F5ACA" w:rsidRDefault="001D0F93" w:rsidP="00DB2AE9">
      <w:pPr>
        <w:pStyle w:val="20"/>
        <w:shd w:val="clear" w:color="auto" w:fill="auto"/>
        <w:spacing w:line="276" w:lineRule="auto"/>
        <w:ind w:firstLine="0"/>
        <w:rPr>
          <w:sz w:val="28"/>
          <w:szCs w:val="24"/>
        </w:rPr>
      </w:pPr>
    </w:p>
    <w:p w:rsidR="001D0F93" w:rsidRPr="001F5ACA" w:rsidRDefault="001D0F93" w:rsidP="00DB2AE9">
      <w:pPr>
        <w:pStyle w:val="20"/>
        <w:shd w:val="clear" w:color="auto" w:fill="auto"/>
        <w:spacing w:line="276" w:lineRule="auto"/>
        <w:ind w:firstLine="0"/>
        <w:rPr>
          <w:b/>
          <w:sz w:val="28"/>
          <w:szCs w:val="24"/>
        </w:rPr>
      </w:pPr>
      <w:r w:rsidRPr="001F5ACA">
        <w:rPr>
          <w:b/>
          <w:sz w:val="28"/>
          <w:szCs w:val="24"/>
        </w:rPr>
        <w:t>Мир занимательных задач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Задачи, допускающие несколько способов решения. Задачи с недо</w:t>
      </w:r>
      <w:r w:rsidRPr="0089121F">
        <w:rPr>
          <w:sz w:val="28"/>
          <w:szCs w:val="24"/>
        </w:rPr>
        <w:softHyphen/>
        <w:t>статочными, некорректными данными, с избыточным составом условия. Последовательность шагов (алгоритм) решения задачи.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Задачи, имеющие несколько решений. Обратные задачи и задания. Ориентировка в тексте задачи, выделение условия и вопроса, данных п искомых чисел (величин). Выбор необходимой информации, содер</w:t>
      </w:r>
      <w:r w:rsidRPr="0089121F">
        <w:rPr>
          <w:sz w:val="28"/>
          <w:szCs w:val="24"/>
        </w:rPr>
        <w:softHyphen/>
        <w:t>жащейся в тексте задачи, на рисунке или в таблице, для ответа на заданные вопросы.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Задачи на доказательство, например найти цифровое значение букв в условной записи: СМЕХ + ГРОМ = ГРЕМИ и др. Обоснование выпол</w:t>
      </w:r>
      <w:r w:rsidRPr="0089121F">
        <w:rPr>
          <w:sz w:val="28"/>
          <w:szCs w:val="24"/>
        </w:rPr>
        <w:softHyphen/>
        <w:t>няемых и выполненных действий.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Решение олимпиадных задач международного конкурса «Кенгуру». Воспроизведение способа решения задачи. Выбор наиболее эффектив</w:t>
      </w:r>
      <w:r w:rsidRPr="0089121F">
        <w:rPr>
          <w:sz w:val="28"/>
          <w:szCs w:val="24"/>
        </w:rPr>
        <w:softHyphen/>
        <w:t>ных способов решения.</w:t>
      </w:r>
    </w:p>
    <w:p w:rsidR="001D0F93" w:rsidRPr="0089121F" w:rsidRDefault="001D0F93" w:rsidP="00DB2AE9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Универсальные учебные действия: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734"/>
        </w:tabs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анализировать текст задачи: ориентироваться в тексте, выделять условие и вопрос, данные и искомые числа (величины);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68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конструировать последовательность шагов (алгоритм) решения за</w:t>
      </w:r>
      <w:r w:rsidRPr="0089121F">
        <w:rPr>
          <w:sz w:val="28"/>
          <w:szCs w:val="24"/>
        </w:rPr>
        <w:softHyphen/>
        <w:t>дачи;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объяснять (обосновывать) выполняемые и выполненные действия;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lastRenderedPageBreak/>
        <w:t>воспроизводить способ решения задачи;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сопоставлять полученный (промежуточный, итоговый) результат с заданным условием;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оценивать предъявленное готовое решение задачи (верно, неверно);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87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участвовать в учебном диалоге, оценивать процесс поиска и ре</w:t>
      </w:r>
      <w:r w:rsidRPr="0089121F">
        <w:rPr>
          <w:sz w:val="28"/>
          <w:szCs w:val="24"/>
        </w:rPr>
        <w:softHyphen/>
        <w:t>зультат решения задачи;</w:t>
      </w:r>
    </w:p>
    <w:p w:rsidR="001D0F93" w:rsidRPr="0089121F" w:rsidRDefault="001D0F93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6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конструировать несложные задачи.</w:t>
      </w:r>
    </w:p>
    <w:p w:rsidR="001D0F93" w:rsidRDefault="001D0F93" w:rsidP="00DB2AE9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4"/>
        </w:rPr>
      </w:pPr>
    </w:p>
    <w:p w:rsidR="001D0F93" w:rsidRPr="0089121F" w:rsidRDefault="001D0F93" w:rsidP="00DB2AE9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Геометрическая мозаика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стрелки, указывающие направление движения. Проведе</w:t>
      </w:r>
      <w:r w:rsidRPr="0089121F">
        <w:rPr>
          <w:sz w:val="28"/>
          <w:szCs w:val="24"/>
        </w:rPr>
        <w:softHyphen/>
        <w:t>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Геометрические узоры. Закономерности в узорах. Симметрия. Фи</w:t>
      </w:r>
      <w:r w:rsidRPr="0089121F">
        <w:rPr>
          <w:sz w:val="28"/>
          <w:szCs w:val="24"/>
        </w:rPr>
        <w:softHyphen/>
        <w:t>гуры, имеющие одну и несколько осей симметрии.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Расположение деталей фигуры в исходной конструкции (треуголь</w:t>
      </w:r>
      <w:r w:rsidRPr="0089121F">
        <w:rPr>
          <w:sz w:val="28"/>
          <w:szCs w:val="24"/>
        </w:rPr>
        <w:softHyphen/>
        <w:t>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</w:t>
      </w:r>
      <w:r w:rsidRPr="0089121F">
        <w:rPr>
          <w:sz w:val="28"/>
          <w:szCs w:val="24"/>
        </w:rPr>
        <w:softHyphen/>
        <w:t>риантов решения. Составление и зарисовка фигур по собственному за</w:t>
      </w:r>
      <w:r w:rsidRPr="0089121F">
        <w:rPr>
          <w:sz w:val="28"/>
          <w:szCs w:val="24"/>
        </w:rPr>
        <w:softHyphen/>
        <w:t>мыслу.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Разрезание и составление фигур. Деление заданной фигуры на рав</w:t>
      </w:r>
      <w:r w:rsidRPr="0089121F">
        <w:rPr>
          <w:sz w:val="28"/>
          <w:szCs w:val="24"/>
        </w:rPr>
        <w:softHyphen/>
        <w:t>ные по площади части.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Поиск заданных фигур в фигурах сложной конфигурации.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Решение задач, формирующих геометрическую наблюдательность.</w:t>
      </w:r>
    </w:p>
    <w:p w:rsidR="001D0F93" w:rsidRPr="0089121F" w:rsidRDefault="001D0F93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Распознавание (нахождение) окружности на орнаменте. Составление вычерчивание) орнамента с использованием циркуля (по образцу, по собственному замыслу).</w:t>
      </w:r>
    </w:p>
    <w:p w:rsidR="001D0F93" w:rsidRDefault="001D0F93" w:rsidP="00DB2AE9">
      <w:pPr>
        <w:spacing w:after="0" w:line="240" w:lineRule="auto"/>
        <w:ind w:right="40"/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 </w:t>
      </w:r>
    </w:p>
    <w:p w:rsidR="001D0F93" w:rsidRDefault="001D0F93" w:rsidP="00DB2AE9">
      <w:pPr>
        <w:ind w:right="40"/>
        <w:jc w:val="both"/>
        <w:rPr>
          <w:rStyle w:val="11pt"/>
          <w:sz w:val="28"/>
          <w:szCs w:val="24"/>
        </w:rPr>
      </w:pPr>
    </w:p>
    <w:p w:rsidR="001D0F93" w:rsidRDefault="001D0F93" w:rsidP="00DB2AE9">
      <w:pPr>
        <w:ind w:right="40"/>
        <w:jc w:val="both"/>
        <w:rPr>
          <w:rFonts w:ascii="Times New Roman" w:hAnsi="Times New Roman"/>
          <w:sz w:val="28"/>
          <w:szCs w:val="24"/>
        </w:rPr>
      </w:pPr>
      <w:r w:rsidRPr="0089121F">
        <w:rPr>
          <w:rStyle w:val="11pt"/>
          <w:sz w:val="28"/>
          <w:szCs w:val="24"/>
        </w:rPr>
        <w:t>Форма организации обучения — работа с конструкторами:</w:t>
      </w:r>
    </w:p>
    <w:p w:rsidR="001D0F93" w:rsidRPr="0089121F" w:rsidRDefault="001D0F93" w:rsidP="00DB2AE9">
      <w:pPr>
        <w:spacing w:line="240" w:lineRule="auto"/>
        <w:ind w:right="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lastRenderedPageBreak/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 </w:t>
      </w:r>
    </w:p>
    <w:p w:rsidR="001D0F93" w:rsidRPr="00620136" w:rsidRDefault="001D0F93" w:rsidP="00DB2AE9">
      <w:pPr>
        <w:ind w:right="40"/>
        <w:jc w:val="both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</w:p>
    <w:p w:rsidR="001D0F93" w:rsidRPr="0089121F" w:rsidRDefault="001D0F93" w:rsidP="00DB2AE9">
      <w:pPr>
        <w:ind w:right="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Форма организации обучения — работа с конструкторами:</w:t>
      </w:r>
    </w:p>
    <w:p w:rsidR="001D0F93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моделирование фигур из одинаковых треугольников, уголков; </w:t>
      </w:r>
    </w:p>
    <w:p w:rsidR="001D0F93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танграм: древняя китайская головоломка. «Сложи квадрат». «Спичечный» конструктор; </w:t>
      </w:r>
    </w:p>
    <w:p w:rsidR="001D0F93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конструкторы лего. Набор «Геометрические тела»; 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>конструкторы «Танграм», «Спички», «Полимино», «Кубики»,   «Монтажник», «Строитель» и др. из электронного оного пособия «Математика и конструирование».</w:t>
      </w:r>
    </w:p>
    <w:p w:rsidR="001D0F93" w:rsidRDefault="001D0F93" w:rsidP="00DB2AE9">
      <w:pPr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D0F93" w:rsidRPr="0089121F" w:rsidRDefault="001D0F93" w:rsidP="00DB2AE9">
      <w:pPr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Универсальные учебные действия: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-ориентироваться в понятиях «влево», «вправо», «вверх», «вниз»;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-ориентироваться на точку начала движения, на числа и стрелки и др., указывающие направление движения;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-проводить линии по заданному маршруту (алгоритму);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-выделять фигуру заданной формы на сложном чертеже;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</w:rPr>
        <w:t>-</w:t>
      </w:r>
      <w:r w:rsidRPr="0089121F">
        <w:rPr>
          <w:rFonts w:ascii="Times New Roman" w:hAnsi="Times New Roman"/>
          <w:sz w:val="28"/>
          <w:szCs w:val="24"/>
          <w:lang w:eastAsia="ru-RU"/>
        </w:rPr>
        <w:t>анализировать расположение деталей ( танов, треугольников, угол- и, спичек) в исходной конструкции;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-составлять фигуры из частей, определять место заданной детали конструкции;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-выявлять закономерности в расположении деталей; составлять де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ти в соответствии с заданным контуром конструкции;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-сопоставлять полученный (промежуточный, итоговый) результат заданным условием;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-объяснять (доказывать) выбор деталей или способа действия при данном условии;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-анализировать предложенные возможные варианты верного решения;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-моделировать объёмные фигуры из различных материалов (проволока, пластилин и др.) и из развёрток;</w:t>
      </w:r>
    </w:p>
    <w:p w:rsidR="001D0F93" w:rsidRPr="0089121F" w:rsidRDefault="001D0F93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-осуществлять развёрнутые действия контроля и самоконтроля: сравнивать построенную конструкцию с образцом.</w:t>
      </w:r>
    </w:p>
    <w:p w:rsidR="001D0F93" w:rsidRDefault="001D0F93" w:rsidP="00DB2AE9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</w:p>
    <w:p w:rsidR="001D0F93" w:rsidRPr="0089121F" w:rsidRDefault="001D0F93" w:rsidP="00DB2AE9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  <w:r w:rsidRPr="0089121F">
        <w:rPr>
          <w:rFonts w:ascii="Times New Roman" w:hAnsi="Times New Roman"/>
          <w:b/>
          <w:spacing w:val="-9"/>
          <w:sz w:val="32"/>
          <w:szCs w:val="28"/>
        </w:rPr>
        <w:t>Предполагаемые результаты реализации программы.</w:t>
      </w:r>
    </w:p>
    <w:p w:rsidR="001D0F93" w:rsidRPr="0089121F" w:rsidRDefault="001D0F93" w:rsidP="00DB2AE9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</w:p>
    <w:p w:rsidR="001D0F93" w:rsidRPr="0089121F" w:rsidRDefault="001D0F93" w:rsidP="00DB2AE9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b/>
          <w:bCs/>
          <w:sz w:val="28"/>
          <w:szCs w:val="24"/>
        </w:rPr>
        <w:t xml:space="preserve">Личностными </w:t>
      </w:r>
      <w:r w:rsidRPr="0089121F">
        <w:rPr>
          <w:rFonts w:ascii="Times New Roman" w:hAnsi="Times New Roman"/>
          <w:sz w:val="28"/>
          <w:szCs w:val="24"/>
        </w:rPr>
        <w:t>результатами изучения курса «Занимательная математика» являются:</w:t>
      </w:r>
    </w:p>
    <w:p w:rsidR="001D0F93" w:rsidRPr="0089121F" w:rsidRDefault="001D0F93" w:rsidP="00DB2A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осознание себя членом общества, чувство любви к родной стране, выражаю</w:t>
      </w:r>
      <w:r w:rsidRPr="0089121F">
        <w:rPr>
          <w:rFonts w:ascii="Times New Roman" w:hAnsi="Times New Roman"/>
          <w:sz w:val="28"/>
          <w:szCs w:val="24"/>
        </w:rPr>
        <w:softHyphen/>
        <w:t>щееся в интересе к ее природе, культуре, истории и желании участвовать в ее делах и событиях;</w:t>
      </w:r>
    </w:p>
    <w:p w:rsidR="001D0F93" w:rsidRPr="0089121F" w:rsidRDefault="001D0F93" w:rsidP="00DB2A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осознание и принятие базовых общечеловеческих ценно</w:t>
      </w:r>
      <w:r w:rsidRPr="0089121F">
        <w:rPr>
          <w:rFonts w:ascii="Times New Roman" w:hAnsi="Times New Roman"/>
          <w:sz w:val="28"/>
          <w:szCs w:val="24"/>
        </w:rPr>
        <w:softHyphen/>
        <w:t>стей, сформированность нравственных представлений и этических чувств; культура поведения и взаимоотношений  в окружающем мире;</w:t>
      </w:r>
    </w:p>
    <w:p w:rsidR="001D0F93" w:rsidRPr="0089121F" w:rsidRDefault="001D0F93" w:rsidP="00DB2A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 xml:space="preserve">установка на безопасный здоровый образ жизни; </w:t>
      </w:r>
    </w:p>
    <w:p w:rsidR="001D0F93" w:rsidRPr="0089121F" w:rsidRDefault="001D0F93" w:rsidP="00DB2AE9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b/>
          <w:bCs/>
          <w:sz w:val="28"/>
          <w:szCs w:val="24"/>
        </w:rPr>
        <w:t>Метапредметными</w:t>
      </w:r>
      <w:r w:rsidR="00C03486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89121F">
        <w:rPr>
          <w:rFonts w:ascii="Times New Roman" w:hAnsi="Times New Roman"/>
          <w:sz w:val="28"/>
          <w:szCs w:val="24"/>
        </w:rPr>
        <w:t>результатами являются:</w:t>
      </w:r>
    </w:p>
    <w:p w:rsidR="001D0F93" w:rsidRPr="0089121F" w:rsidRDefault="001D0F93" w:rsidP="00DB2AE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регулировать собственную деятельность, на</w:t>
      </w:r>
      <w:r w:rsidRPr="0089121F">
        <w:rPr>
          <w:rFonts w:ascii="Times New Roman" w:hAnsi="Times New Roman"/>
          <w:sz w:val="28"/>
          <w:szCs w:val="24"/>
        </w:rPr>
        <w:softHyphen/>
        <w:t>правленную на познание окружающей действительности и внут</w:t>
      </w:r>
      <w:r w:rsidRPr="0089121F">
        <w:rPr>
          <w:rFonts w:ascii="Times New Roman" w:hAnsi="Times New Roman"/>
          <w:sz w:val="28"/>
          <w:szCs w:val="24"/>
        </w:rPr>
        <w:softHyphen/>
        <w:t>реннего мира человека;</w:t>
      </w:r>
    </w:p>
    <w:p w:rsidR="001D0F93" w:rsidRPr="0089121F" w:rsidRDefault="001D0F93" w:rsidP="00DB2AE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осуществлять информационный поиск для вы</w:t>
      </w:r>
      <w:r w:rsidRPr="0089121F">
        <w:rPr>
          <w:rFonts w:ascii="Times New Roman" w:hAnsi="Times New Roman"/>
          <w:sz w:val="28"/>
          <w:szCs w:val="24"/>
        </w:rPr>
        <w:softHyphen/>
        <w:t>полнения учебных задач;</w:t>
      </w:r>
    </w:p>
    <w:p w:rsidR="001D0F93" w:rsidRPr="0089121F" w:rsidRDefault="001D0F93" w:rsidP="00DB2AE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работать с моделями изучаемых объектов и явлений окружающего мира.</w:t>
      </w:r>
    </w:p>
    <w:p w:rsidR="001D0F93" w:rsidRPr="0089121F" w:rsidRDefault="001D0F93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1D0F93" w:rsidRPr="0089121F" w:rsidRDefault="001D0F93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владение базовым понятийным аппаратом (доступным для осознания младшим школьником), необходимым для дальней</w:t>
      </w:r>
      <w:r w:rsidRPr="0089121F">
        <w:rPr>
          <w:rFonts w:ascii="Times New Roman" w:hAnsi="Times New Roman"/>
          <w:sz w:val="28"/>
          <w:szCs w:val="24"/>
        </w:rPr>
        <w:softHyphen/>
        <w:t>шего образования в области естественно-научных и социальных дисциплин;</w:t>
      </w:r>
    </w:p>
    <w:p w:rsidR="001D0F93" w:rsidRPr="0089121F" w:rsidRDefault="001D0F93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умение наблюдать, исследовать явления окружающего ми</w:t>
      </w:r>
      <w:r w:rsidRPr="0089121F">
        <w:rPr>
          <w:rFonts w:ascii="Times New Roman" w:hAnsi="Times New Roman"/>
          <w:sz w:val="28"/>
          <w:szCs w:val="24"/>
        </w:rPr>
        <w:softHyphen/>
        <w:t>ра, выделять характерные особенности природных объектов, описывать и характеризовать факты и события культуры, исто</w:t>
      </w:r>
      <w:r w:rsidRPr="0089121F">
        <w:rPr>
          <w:rFonts w:ascii="Times New Roman" w:hAnsi="Times New Roman"/>
          <w:sz w:val="28"/>
          <w:szCs w:val="24"/>
        </w:rPr>
        <w:softHyphen/>
        <w:t>рии общества;</w:t>
      </w:r>
    </w:p>
    <w:p w:rsidR="001D0F93" w:rsidRPr="0089121F" w:rsidRDefault="001D0F93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1D0F93" w:rsidRPr="005B124F" w:rsidRDefault="001D0F93" w:rsidP="00DB2AE9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5B124F">
        <w:rPr>
          <w:rFonts w:ascii="Times New Roman" w:hAnsi="Times New Roman"/>
          <w:b/>
          <w:bCs/>
          <w:sz w:val="28"/>
          <w:szCs w:val="28"/>
        </w:rPr>
        <w:t>Формы и виды контроля.</w:t>
      </w:r>
    </w:p>
    <w:p w:rsidR="001D0F93" w:rsidRPr="00C61C3E" w:rsidRDefault="001D0F93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61C3E">
        <w:rPr>
          <w:rFonts w:ascii="Times New Roman" w:hAnsi="Times New Roman"/>
          <w:b/>
          <w:bCs/>
          <w:sz w:val="28"/>
          <w:szCs w:val="28"/>
        </w:rPr>
        <w:t>-</w:t>
      </w:r>
      <w:r w:rsidRPr="00C61C3E">
        <w:rPr>
          <w:rFonts w:ascii="Times New Roman" w:hAnsi="Times New Roman"/>
          <w:iCs/>
          <w:sz w:val="28"/>
          <w:szCs w:val="28"/>
        </w:rPr>
        <w:t xml:space="preserve"> Познавательно-игровой математический</w:t>
      </w:r>
      <w:r w:rsidRPr="00C61C3E">
        <w:rPr>
          <w:rFonts w:ascii="Times New Roman" w:hAnsi="Times New Roman"/>
          <w:iCs/>
          <w:color w:val="000000"/>
          <w:sz w:val="28"/>
          <w:szCs w:val="28"/>
        </w:rPr>
        <w:t xml:space="preserve"> утренник «В гостях у Царицы Математики».</w:t>
      </w:r>
    </w:p>
    <w:p w:rsidR="001D0F93" w:rsidRPr="00C61C3E" w:rsidRDefault="001D0F93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 Проектные работы.</w:t>
      </w:r>
    </w:p>
    <w:p w:rsidR="001D0F93" w:rsidRPr="00C61C3E" w:rsidRDefault="001D0F93" w:rsidP="00DB2AE9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</w:t>
      </w:r>
      <w:r w:rsidRPr="00C61C3E">
        <w:rPr>
          <w:rFonts w:ascii="Times New Roman" w:hAnsi="Times New Roman"/>
          <w:iCs/>
          <w:sz w:val="28"/>
          <w:szCs w:val="28"/>
        </w:rPr>
        <w:t xml:space="preserve"> Игровой математический практикум «Удивительные приключения </w:t>
      </w:r>
      <w:r w:rsidR="00C03486">
        <w:rPr>
          <w:rFonts w:ascii="Times New Roman" w:hAnsi="Times New Roman"/>
          <w:iCs/>
          <w:sz w:val="28"/>
          <w:szCs w:val="28"/>
        </w:rPr>
        <w:t>«</w:t>
      </w:r>
      <w:r w:rsidRPr="00C61C3E">
        <w:rPr>
          <w:rFonts w:ascii="Times New Roman" w:hAnsi="Times New Roman"/>
          <w:iCs/>
          <w:sz w:val="28"/>
          <w:szCs w:val="28"/>
        </w:rPr>
        <w:t>Слагайки и Вычитайки».</w:t>
      </w:r>
    </w:p>
    <w:p w:rsidR="001D0F93" w:rsidRPr="00C61C3E" w:rsidRDefault="001D0F93" w:rsidP="00DB2AE9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- </w:t>
      </w:r>
      <w:r w:rsidRPr="00C61C3E">
        <w:rPr>
          <w:rFonts w:ascii="Times New Roman" w:hAnsi="Times New Roman"/>
          <w:iCs/>
          <w:sz w:val="28"/>
          <w:szCs w:val="28"/>
        </w:rPr>
        <w:t xml:space="preserve">Познавательно-развлекательная программа «Необыкновенные приключения в стране </w:t>
      </w:r>
      <w:r w:rsidR="00C03486">
        <w:rPr>
          <w:rFonts w:ascii="Times New Roman" w:hAnsi="Times New Roman"/>
          <w:iCs/>
          <w:sz w:val="28"/>
          <w:szCs w:val="28"/>
        </w:rPr>
        <w:t>«</w:t>
      </w:r>
      <w:r w:rsidRPr="00C61C3E">
        <w:rPr>
          <w:rFonts w:ascii="Times New Roman" w:hAnsi="Times New Roman"/>
          <w:iCs/>
          <w:sz w:val="28"/>
          <w:szCs w:val="28"/>
        </w:rPr>
        <w:t>Внималки-Сосчиталки».</w:t>
      </w:r>
    </w:p>
    <w:p w:rsidR="001D0F93" w:rsidRPr="00C61C3E" w:rsidRDefault="001D0F93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 Турнир по геометрии.</w:t>
      </w:r>
    </w:p>
    <w:p w:rsidR="001D0F93" w:rsidRPr="00C61C3E" w:rsidRDefault="001D0F93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</w:t>
      </w:r>
      <w:r w:rsidRPr="00C61C3E">
        <w:rPr>
          <w:rFonts w:ascii="Times New Roman" w:hAnsi="Times New Roman"/>
          <w:sz w:val="28"/>
          <w:szCs w:val="28"/>
        </w:rPr>
        <w:t xml:space="preserve"> Блиц - турнир по решению задач.</w:t>
      </w:r>
    </w:p>
    <w:p w:rsidR="001D0F93" w:rsidRPr="00C61C3E" w:rsidRDefault="001D0F93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sz w:val="28"/>
          <w:szCs w:val="28"/>
        </w:rPr>
        <w:t xml:space="preserve">-Познавательная конкурсно-игровая программа «Весёлый интеллектуал». </w:t>
      </w:r>
    </w:p>
    <w:p w:rsidR="001D0F93" w:rsidRDefault="001D0F93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sz w:val="28"/>
          <w:szCs w:val="28"/>
        </w:rPr>
        <w:t>-Всероссийский конкурс по математике «Кенгуру»</w:t>
      </w:r>
    </w:p>
    <w:p w:rsidR="002A42E3" w:rsidRPr="00C61C3E" w:rsidRDefault="002A42E3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A42E3" w:rsidRPr="00C61C3E" w:rsidRDefault="002A42E3" w:rsidP="002A42E3">
      <w:pPr>
        <w:jc w:val="center"/>
        <w:rPr>
          <w:rFonts w:ascii="Times New Roman" w:hAnsi="Times New Roman"/>
          <w:b/>
          <w:color w:val="000000"/>
          <w:sz w:val="36"/>
          <w:szCs w:val="28"/>
        </w:rPr>
      </w:pPr>
      <w:r w:rsidRPr="00C61C3E">
        <w:rPr>
          <w:rFonts w:ascii="Times New Roman" w:hAnsi="Times New Roman"/>
          <w:b/>
          <w:color w:val="000000"/>
          <w:sz w:val="32"/>
          <w:szCs w:val="24"/>
        </w:rPr>
        <w:t>Календарно – тематический план</w:t>
      </w:r>
    </w:p>
    <w:p w:rsidR="002A42E3" w:rsidRPr="00C61C3E" w:rsidRDefault="002A42E3" w:rsidP="002A42E3">
      <w:pPr>
        <w:tabs>
          <w:tab w:val="left" w:pos="3855"/>
        </w:tabs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Первый год обучения.</w:t>
      </w:r>
    </w:p>
    <w:p w:rsidR="002A42E3" w:rsidRDefault="002A42E3" w:rsidP="002A42E3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2A42E3" w:rsidRPr="002A42E3" w:rsidRDefault="002A42E3" w:rsidP="002A42E3">
      <w:pPr>
        <w:jc w:val="center"/>
        <w:rPr>
          <w:rFonts w:ascii="Times New Roman" w:hAnsi="Times New Roman"/>
          <w:sz w:val="32"/>
          <w:szCs w:val="24"/>
        </w:rPr>
      </w:pPr>
    </w:p>
    <w:p w:rsidR="002A42E3" w:rsidRPr="002A42E3" w:rsidRDefault="002A42E3" w:rsidP="002A42E3">
      <w:pPr>
        <w:rPr>
          <w:rFonts w:ascii="Times New Roman" w:hAnsi="Times New Roman"/>
          <w:sz w:val="32"/>
          <w:szCs w:val="24"/>
        </w:rPr>
      </w:pPr>
    </w:p>
    <w:p w:rsidR="002A42E3" w:rsidRPr="002A42E3" w:rsidRDefault="002A42E3" w:rsidP="002A42E3">
      <w:pPr>
        <w:rPr>
          <w:rFonts w:ascii="Times New Roman" w:hAnsi="Times New Roman"/>
          <w:sz w:val="32"/>
          <w:szCs w:val="24"/>
        </w:rPr>
      </w:pPr>
    </w:p>
    <w:p w:rsidR="001D0F93" w:rsidRPr="002A42E3" w:rsidRDefault="001D0F93" w:rsidP="002A42E3">
      <w:pPr>
        <w:tabs>
          <w:tab w:val="left" w:pos="4065"/>
        </w:tabs>
        <w:rPr>
          <w:rFonts w:ascii="Times New Roman" w:hAnsi="Times New Roman"/>
          <w:sz w:val="32"/>
          <w:szCs w:val="24"/>
        </w:rPr>
      </w:pPr>
    </w:p>
    <w:tbl>
      <w:tblPr>
        <w:tblpPr w:leftFromText="180" w:rightFromText="180" w:vertAnchor="text" w:horzAnchor="margin" w:tblpXSpec="center" w:tblpY="-49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011"/>
        <w:gridCol w:w="958"/>
        <w:gridCol w:w="7938"/>
        <w:gridCol w:w="1276"/>
        <w:gridCol w:w="1134"/>
      </w:tblGrid>
      <w:tr w:rsidR="00600951" w:rsidRPr="001F0F6E" w:rsidTr="00C03486">
        <w:trPr>
          <w:trHeight w:val="780"/>
        </w:trPr>
        <w:tc>
          <w:tcPr>
            <w:tcW w:w="817" w:type="dxa"/>
            <w:vMerge w:val="restart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lastRenderedPageBreak/>
              <w:t>№ п/п</w:t>
            </w:r>
          </w:p>
        </w:tc>
        <w:tc>
          <w:tcPr>
            <w:tcW w:w="3011" w:type="dxa"/>
            <w:vMerge w:val="restart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Разделы программы и темы учебных занятий 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Кол-во</w:t>
            </w:r>
          </w:p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часов</w:t>
            </w:r>
          </w:p>
        </w:tc>
        <w:tc>
          <w:tcPr>
            <w:tcW w:w="7938" w:type="dxa"/>
            <w:vMerge w:val="restart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Характеристика деятельности </w:t>
            </w:r>
          </w:p>
        </w:tc>
        <w:tc>
          <w:tcPr>
            <w:tcW w:w="2410" w:type="dxa"/>
            <w:gridSpan w:val="2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Сроки проведения</w:t>
            </w:r>
          </w:p>
        </w:tc>
      </w:tr>
      <w:tr w:rsidR="00600951" w:rsidRPr="001F0F6E" w:rsidTr="00C03486">
        <w:trPr>
          <w:trHeight w:val="495"/>
        </w:trPr>
        <w:tc>
          <w:tcPr>
            <w:tcW w:w="817" w:type="dxa"/>
            <w:vMerge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011" w:type="dxa"/>
            <w:vMerge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  <w:vMerge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7938" w:type="dxa"/>
            <w:vMerge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план</w:t>
            </w: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факт</w:t>
            </w: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Математика – это интересно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нестандартных задач. Игра «Муха» («муха» перемещается по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командам «вверх», «вниз», «влево», «вправо» на игровом поле 3 × 3 клетки).</w:t>
            </w: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Танграм: древняя китайская головоломка 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картинки с заданным разбиением на части; с частично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заданным разбиением на части; без за</w:t>
            </w:r>
            <w:r w:rsidR="00C03486">
              <w:rPr>
                <w:rFonts w:ascii="Times New Roman" w:hAnsi="Times New Roman"/>
                <w:sz w:val="28"/>
                <w:szCs w:val="28"/>
                <w:lang w:eastAsia="ru-RU"/>
              </w:rPr>
              <w:t>данного разбиения. Проверка вы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полненной работы.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Путешествие точки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Построение математических пирамид: «Сложение и вычитание в пределах 20 (с переходом </w:t>
            </w:r>
            <w:r w:rsidRPr="001F0F6E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через</w:t>
            </w:r>
            <w:r w:rsidRPr="001F0F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разряд)».   Игра «Русское лото»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Подсчёт числа точек на верхних </w:t>
            </w:r>
            <w:r w:rsidR="00C03486">
              <w:rPr>
                <w:rFonts w:ascii="Times New Roman" w:hAnsi="Times New Roman"/>
                <w:sz w:val="28"/>
                <w:szCs w:val="28"/>
                <w:lang w:eastAsia="ru-RU"/>
              </w:rPr>
              <w:t>гранях выпавших кубиков (у каж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дого два кубика). Взаимный контроль.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Танграм: древняя китайская головоломка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картинки с заданным разбиением на части; с частично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заданным разбиением на части; без заданного разбиения. Составление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картинки, представленной в уменьш</w:t>
            </w:r>
            <w:r w:rsidR="00C03486">
              <w:rPr>
                <w:rFonts w:ascii="Times New Roman" w:hAnsi="Times New Roman"/>
                <w:sz w:val="28"/>
                <w:szCs w:val="28"/>
                <w:lang w:eastAsia="ru-RU"/>
              </w:rPr>
              <w:t>енном масштабе. Проверка выпол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ненной работы.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Волшебная линейка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Шкала линейки. Сведения из ист</w:t>
            </w:r>
            <w:r w:rsidR="00C03486">
              <w:rPr>
                <w:rFonts w:ascii="Times New Roman" w:hAnsi="Times New Roman"/>
                <w:sz w:val="28"/>
                <w:szCs w:val="28"/>
                <w:lang w:eastAsia="ru-RU"/>
              </w:rPr>
              <w:t>ории математики: история возник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новения линейки.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7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Праздник числа 10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Игры: «Задумай число», «Отгадай </w:t>
            </w:r>
            <w:r w:rsidR="00C03486">
              <w:rPr>
                <w:rFonts w:ascii="Times New Roman" w:hAnsi="Times New Roman"/>
                <w:sz w:val="28"/>
                <w:szCs w:val="28"/>
                <w:lang w:eastAsia="ru-RU"/>
              </w:rPr>
              <w:t>задуманное число». Восстановле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ние примеров: поиск цифры, которая скрыта.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Конструирование многоугольников из деталей танграма</w:t>
            </w:r>
          </w:p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многоугольников с зада</w:t>
            </w:r>
            <w:r w:rsidR="00C03486">
              <w:rPr>
                <w:rFonts w:ascii="Times New Roman" w:hAnsi="Times New Roman"/>
                <w:sz w:val="28"/>
                <w:szCs w:val="28"/>
                <w:lang w:eastAsia="ru-RU"/>
              </w:rPr>
              <w:t>нным разбиением на части; с ча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стично заданным разбиением на части; б</w:t>
            </w:r>
            <w:r w:rsidR="00C03486">
              <w:rPr>
                <w:rFonts w:ascii="Times New Roman" w:hAnsi="Times New Roman"/>
                <w:sz w:val="28"/>
                <w:szCs w:val="28"/>
                <w:lang w:eastAsia="ru-RU"/>
              </w:rPr>
              <w:t>ез заданного разбиения. Состав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ление многоугольников, представленных в уменьшенном масштабе.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Проверка выполненной работы.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Игра-соревнование «Весёлый счёт»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Найти, показать и назвать числа по порядку (от 1 до 20). Числа от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 до 20 расположены в таблице (4 × 5) не по порядку, а разбросаны по всей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таблице.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Подсчёт числа точек на верхних </w:t>
            </w:r>
            <w:r w:rsidR="00C03486">
              <w:rPr>
                <w:rFonts w:ascii="Times New Roman" w:hAnsi="Times New Roman"/>
                <w:sz w:val="28"/>
                <w:szCs w:val="28"/>
                <w:lang w:eastAsia="ru-RU"/>
              </w:rPr>
              <w:t>гранях выпавших кубиков (у каж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дого два кубика). Взаимный контроль.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11-12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Конструкторы лего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деталями конструкт</w:t>
            </w:r>
            <w:r w:rsidR="00C03486">
              <w:rPr>
                <w:rFonts w:ascii="Times New Roman" w:hAnsi="Times New Roman"/>
                <w:sz w:val="28"/>
                <w:szCs w:val="28"/>
                <w:lang w:eastAsia="ru-RU"/>
              </w:rPr>
              <w:t>ора, схемами-инструкциями и ал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горитмами построения конструкций.</w:t>
            </w:r>
            <w:r w:rsidR="00C034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Выполнение постройки по собст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венному замыслу.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13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Весёлая геометрия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C03486" w:rsidP="002A4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задач, форми</w:t>
            </w:r>
            <w:r w:rsidR="00600951"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рующих геометрическую наблюдательность.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59" w:lineRule="exact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10»,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«Вычитание в пределах 10».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15-16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конструкции по заданному образцу. Перекладывание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нескольких спичек в соответствии с условиями. Проверка выполнен-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ной работы.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17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Задачи-смекалки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с некорректными данными. Задачи, допускающие несколько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способов решения.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18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Прятки с фигурами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Поиск заданных фигур в фигурах сложной конфигурации. Работа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 таблицей «Поиск треугольников в заданной фигуре».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19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12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10»,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«Сложение в пределах 20», «Вычитание в пределах 10», «Вычитание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 пределах 20».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20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24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 числового кроссворда (судоку).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21-22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в «центрах» деятельности: </w:t>
            </w:r>
            <w:r w:rsidR="00C03486">
              <w:rPr>
                <w:rFonts w:ascii="Times New Roman" w:hAnsi="Times New Roman"/>
                <w:sz w:val="28"/>
                <w:szCs w:val="28"/>
                <w:lang w:eastAsia="ru-RU"/>
              </w:rPr>
              <w:t>конструкторы, математические го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ловоломки, занимательные задачи.</w:t>
            </w:r>
            <w:bookmarkStart w:id="2" w:name="32"/>
            <w:bookmarkEnd w:id="2"/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23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Уголки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фигур из 4, 5, 6, 7 уголков: по образцу, по собственному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замыслу.</w:t>
            </w: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Игра в магазин. Монеты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 пределах 20.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25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Конструирование фигур из деталей танграма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фигур с заданным разбиением на части; с частично за-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данным разбиением на части; без заданного разбиения. Составление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фигур, представленных в уменьшенном масштабе. Проверка выполнен-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ной работы.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26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59" w:lineRule="exact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 пределах 20. Подсчёт числа точек на верх-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них гранях выпавших кубиков (у кажд</w:t>
            </w:r>
            <w:r w:rsidR="00C03486">
              <w:rPr>
                <w:rFonts w:ascii="Times New Roman" w:hAnsi="Times New Roman"/>
                <w:sz w:val="28"/>
                <w:szCs w:val="28"/>
                <w:lang w:eastAsia="ru-RU"/>
              </w:rPr>
              <w:t>ого два кубика). На гранях пер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вого кубика числа 2, 3, 4, 5, 6, 7, а на гранях второго — числа 4, 5, 6, 7, 8, 9.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Взаимный контроль.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B340E4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27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Математическое путешествие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 пределах 20. Вычисления в группах. Пер-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вый ученик из числа вычитает 3; второй — прибавляет 2, </w:t>
            </w:r>
            <w:r w:rsidR="00C03486">
              <w:rPr>
                <w:rFonts w:ascii="Times New Roman" w:hAnsi="Times New Roman"/>
                <w:sz w:val="28"/>
                <w:szCs w:val="28"/>
                <w:lang w:eastAsia="ru-RU"/>
              </w:rPr>
              <w:t>третий — вычи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тает 3, а четвёртый — прибавляет 5. Ответы к четырём раундам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записываются в таблицу.1-й раунд: 10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7  7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9  9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6  6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11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2-й раунд: 11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8 и т. д.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28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64" w:lineRule="exact"/>
              <w:ind w:left="120" w:right="2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«Волшебная палочка», «Лучший лодочник», «Гонки с зонтиками».</w:t>
            </w: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29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Секреты задач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разными способами. Решение нестандартных задач.</w:t>
            </w: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30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«центрах» деятельности: конструкторы, математические головоломки, занимательные задачи.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31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59" w:lineRule="exact"/>
              <w:ind w:right="-20" w:firstLine="4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 числового кроссворда (судоку).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32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59" w:lineRule="exact"/>
              <w:ind w:firstLine="400"/>
              <w:jc w:val="both"/>
              <w:rPr>
                <w:rFonts w:ascii="Times New Roman" w:hAnsi="Times New Roman"/>
                <w:b/>
                <w:bCs/>
                <w:sz w:val="24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20»,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«Вычитание в пределах 20».</w:t>
            </w:r>
          </w:p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600951" w:rsidRPr="001F0F6E" w:rsidTr="00C03486">
        <w:tc>
          <w:tcPr>
            <w:tcW w:w="817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33</w:t>
            </w:r>
          </w:p>
        </w:tc>
        <w:tc>
          <w:tcPr>
            <w:tcW w:w="3011" w:type="dxa"/>
          </w:tcPr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 xml:space="preserve">КВН </w:t>
            </w:r>
          </w:p>
          <w:p w:rsidR="00600951" w:rsidRPr="001F0F6E" w:rsidRDefault="00600951" w:rsidP="002A42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>«Математика – Царица наук»</w:t>
            </w:r>
          </w:p>
        </w:tc>
        <w:tc>
          <w:tcPr>
            <w:tcW w:w="958" w:type="dxa"/>
          </w:tcPr>
          <w:p w:rsidR="00600951" w:rsidRPr="001F0F6E" w:rsidRDefault="00600951" w:rsidP="002A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938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</w:tcPr>
          <w:p w:rsidR="00600951" w:rsidRPr="001F0F6E" w:rsidRDefault="00600951" w:rsidP="002A4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1D0F93" w:rsidRPr="002A42E3" w:rsidRDefault="001D0F93" w:rsidP="002A42E3">
      <w:pPr>
        <w:keepNext/>
        <w:keepLines/>
        <w:spacing w:before="360" w:after="120" w:line="240" w:lineRule="auto"/>
        <w:outlineLvl w:val="2"/>
        <w:rPr>
          <w:rFonts w:ascii="Times New Roman" w:hAnsi="Times New Roman"/>
          <w:b/>
          <w:sz w:val="32"/>
          <w:szCs w:val="27"/>
          <w:lang w:eastAsia="ru-RU"/>
        </w:rPr>
      </w:pPr>
    </w:p>
    <w:p w:rsidR="001D0F93" w:rsidRPr="00C82248" w:rsidRDefault="001D0F93" w:rsidP="00DB2AE9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4"/>
          <w:lang w:eastAsia="ru-RU"/>
        </w:rPr>
      </w:pPr>
      <w:r w:rsidRPr="00C82248">
        <w:rPr>
          <w:rFonts w:ascii="Times New Roman" w:hAnsi="Times New Roman"/>
          <w:b/>
          <w:sz w:val="32"/>
          <w:szCs w:val="27"/>
          <w:lang w:eastAsia="ru-RU"/>
        </w:rPr>
        <w:t>Материально-техническое обеспечение</w:t>
      </w:r>
    </w:p>
    <w:p w:rsidR="001D0F93" w:rsidRPr="00C82248" w:rsidRDefault="001D0F93" w:rsidP="00DB2AE9">
      <w:pPr>
        <w:numPr>
          <w:ilvl w:val="0"/>
          <w:numId w:val="2"/>
        </w:numPr>
        <w:tabs>
          <w:tab w:val="left" w:pos="685"/>
        </w:tabs>
        <w:spacing w:before="120"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Кубики (игральные) с точками или цифрами.</w:t>
      </w:r>
    </w:p>
    <w:p w:rsidR="001D0F93" w:rsidRPr="00C82248" w:rsidRDefault="001D0F93" w:rsidP="00DB2AE9">
      <w:pPr>
        <w:numPr>
          <w:ilvl w:val="0"/>
          <w:numId w:val="2"/>
        </w:numPr>
        <w:tabs>
          <w:tab w:val="left" w:pos="704"/>
        </w:tabs>
        <w:spacing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Комплекты карточек с числами:</w:t>
      </w:r>
    </w:p>
    <w:p w:rsidR="001D0F93" w:rsidRPr="00C82248" w:rsidRDefault="001D0F93" w:rsidP="00DB2AE9">
      <w:pPr>
        <w:tabs>
          <w:tab w:val="left" w:pos="1941"/>
        </w:tabs>
        <w:spacing w:after="0" w:line="240" w:lineRule="auto"/>
        <w:ind w:left="76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-0,1,2,3,</w:t>
      </w:r>
      <w:r w:rsidRPr="00C82248">
        <w:rPr>
          <w:rFonts w:ascii="Times New Roman" w:hAnsi="Times New Roman"/>
          <w:sz w:val="28"/>
          <w:szCs w:val="23"/>
          <w:lang w:eastAsia="ru-RU"/>
        </w:rPr>
        <w:tab/>
        <w:t>4, ...,9(10);</w:t>
      </w:r>
    </w:p>
    <w:p w:rsidR="001D0F93" w:rsidRPr="00C82248" w:rsidRDefault="001D0F93" w:rsidP="00DB2AE9">
      <w:pPr>
        <w:tabs>
          <w:tab w:val="left" w:pos="1053"/>
        </w:tabs>
        <w:spacing w:after="0" w:line="240" w:lineRule="auto"/>
        <w:ind w:left="76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-10,20, 30, 40,..., 90;</w:t>
      </w:r>
    </w:p>
    <w:p w:rsidR="001D0F93" w:rsidRPr="00C82248" w:rsidRDefault="001D0F93" w:rsidP="00DB2AE9">
      <w:pPr>
        <w:tabs>
          <w:tab w:val="left" w:pos="1062"/>
        </w:tabs>
        <w:spacing w:after="0" w:line="240" w:lineRule="auto"/>
        <w:ind w:left="76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-100, 200, 300, 400,..., 900.</w:t>
      </w:r>
    </w:p>
    <w:p w:rsidR="001D0F93" w:rsidRPr="00C82248" w:rsidRDefault="001D0F93" w:rsidP="00DB2AE9">
      <w:pPr>
        <w:numPr>
          <w:ilvl w:val="0"/>
          <w:numId w:val="2"/>
        </w:numPr>
        <w:tabs>
          <w:tab w:val="left" w:pos="704"/>
        </w:tabs>
        <w:spacing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«Математический веер» с цифрами и знаками.</w:t>
      </w:r>
    </w:p>
    <w:p w:rsidR="001D0F93" w:rsidRPr="00C82248" w:rsidRDefault="001D0F93" w:rsidP="00DB2AE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Игра «Русское лото» (числа от 1 до 100).</w:t>
      </w:r>
    </w:p>
    <w:p w:rsidR="001D0F93" w:rsidRPr="00C82248" w:rsidRDefault="001D0F93" w:rsidP="00DB2AE9">
      <w:pPr>
        <w:numPr>
          <w:ilvl w:val="0"/>
          <w:numId w:val="2"/>
        </w:numPr>
        <w:tabs>
          <w:tab w:val="left" w:pos="63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Часовой циферблат с подвижными стрелками.</w:t>
      </w:r>
    </w:p>
    <w:p w:rsidR="001D0F93" w:rsidRDefault="001D0F93" w:rsidP="00DB2AE9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Набор «Геометрические тела».</w:t>
      </w:r>
    </w:p>
    <w:p w:rsidR="001D0F93" w:rsidRDefault="001D0F93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1D0F93" w:rsidRDefault="001D0F93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1D0F93" w:rsidRDefault="001D0F93" w:rsidP="00DB2AE9">
      <w:pPr>
        <w:keepNext/>
        <w:keepLines/>
        <w:spacing w:before="420" w:after="120" w:line="240" w:lineRule="auto"/>
        <w:ind w:left="20" w:hanging="20"/>
        <w:jc w:val="both"/>
        <w:outlineLvl w:val="2"/>
        <w:rPr>
          <w:rFonts w:ascii="Times New Roman" w:hAnsi="Times New Roman"/>
          <w:b/>
          <w:sz w:val="32"/>
          <w:szCs w:val="27"/>
          <w:lang w:eastAsia="ru-RU"/>
        </w:rPr>
      </w:pPr>
      <w:r>
        <w:rPr>
          <w:rFonts w:ascii="Times New Roman" w:hAnsi="Times New Roman"/>
          <w:b/>
          <w:sz w:val="32"/>
          <w:szCs w:val="27"/>
          <w:lang w:eastAsia="ru-RU"/>
        </w:rPr>
        <w:t xml:space="preserve">                          Методическое обеспечение</w:t>
      </w:r>
    </w:p>
    <w:p w:rsidR="001D0F93" w:rsidRPr="00051D50" w:rsidRDefault="001D0F93" w:rsidP="00DB2AE9">
      <w:pPr>
        <w:keepNext/>
        <w:keepLines/>
        <w:spacing w:before="420" w:after="120" w:line="240" w:lineRule="auto"/>
        <w:ind w:left="20" w:hanging="20"/>
        <w:jc w:val="both"/>
        <w:outlineLvl w:val="2"/>
        <w:rPr>
          <w:rFonts w:ascii="Times New Roman" w:hAnsi="Times New Roman"/>
          <w:b/>
          <w:sz w:val="32"/>
          <w:szCs w:val="24"/>
          <w:lang w:eastAsia="ru-RU"/>
        </w:rPr>
      </w:pPr>
      <w:r>
        <w:rPr>
          <w:rFonts w:ascii="Times New Roman" w:hAnsi="Times New Roman"/>
          <w:b/>
          <w:sz w:val="32"/>
          <w:szCs w:val="27"/>
          <w:lang w:eastAsia="ru-RU"/>
        </w:rPr>
        <w:t>Литература для учащихся</w:t>
      </w:r>
    </w:p>
    <w:p w:rsidR="001D0F93" w:rsidRPr="00C82248" w:rsidRDefault="001D0F93" w:rsidP="00DB2AE9">
      <w:pPr>
        <w:numPr>
          <w:ilvl w:val="0"/>
          <w:numId w:val="2"/>
        </w:numPr>
        <w:tabs>
          <w:tab w:val="left" w:pos="663"/>
        </w:tabs>
        <w:spacing w:after="0" w:line="240" w:lineRule="auto"/>
        <w:ind w:left="20" w:right="20" w:hanging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Кочурова Е.Э. Дружим с математикой :</w:t>
      </w:r>
      <w:r w:rsidRPr="00C82248">
        <w:rPr>
          <w:rFonts w:ascii="Times New Roman" w:hAnsi="Times New Roman"/>
          <w:b/>
          <w:bCs/>
          <w:i/>
          <w:iCs/>
          <w:sz w:val="28"/>
          <w:szCs w:val="23"/>
          <w:lang w:eastAsia="ru-RU"/>
        </w:rPr>
        <w:t xml:space="preserve"> рабочая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тетрадь. — М.: Вентана-Граф </w:t>
      </w:r>
    </w:p>
    <w:p w:rsidR="001D0F93" w:rsidRPr="00C82248" w:rsidRDefault="001D0F93" w:rsidP="00DB2AE9">
      <w:pPr>
        <w:numPr>
          <w:ilvl w:val="0"/>
          <w:numId w:val="2"/>
        </w:numPr>
        <w:tabs>
          <w:tab w:val="left" w:pos="615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Плакат «Говорящая таблица умножения» / АЛ.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Бахчетьев и др. — </w:t>
      </w:r>
      <w:r w:rsidRPr="00C82248">
        <w:rPr>
          <w:rFonts w:ascii="Times New Roman" w:hAnsi="Times New Roman"/>
          <w:sz w:val="28"/>
          <w:szCs w:val="23"/>
          <w:lang w:eastAsia="ru-RU"/>
        </w:rPr>
        <w:t>М.: Знаток, 2009.</w:t>
      </w:r>
    </w:p>
    <w:p w:rsidR="001D0F93" w:rsidRPr="00C82248" w:rsidRDefault="001D0F93" w:rsidP="00DB2AE9">
      <w:pPr>
        <w:numPr>
          <w:ilvl w:val="0"/>
          <w:numId w:val="2"/>
        </w:numPr>
        <w:tabs>
          <w:tab w:val="left" w:pos="687"/>
        </w:tabs>
        <w:spacing w:after="420" w:line="240" w:lineRule="auto"/>
        <w:ind w:left="20" w:right="20" w:hanging="2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Таблицы для начальной школы. Математика: в 6 сериях. Мате</w:t>
      </w:r>
      <w:r w:rsidRPr="00C82248">
        <w:rPr>
          <w:rFonts w:ascii="Times New Roman" w:hAnsi="Times New Roman"/>
          <w:sz w:val="28"/>
          <w:szCs w:val="23"/>
          <w:lang w:eastAsia="ru-RU"/>
        </w:rPr>
        <w:softHyphen/>
        <w:t>матика вокруг нас : методические рекомендации /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Е.Э. Кочурова, А.С. Анютина, С.И. Разуваева, К.М. Тихомирова.</w:t>
      </w:r>
      <w:r w:rsidRPr="00C82248">
        <w:rPr>
          <w:rFonts w:ascii="Times New Roman" w:hAnsi="Times New Roman"/>
          <w:sz w:val="28"/>
          <w:szCs w:val="23"/>
          <w:lang w:eastAsia="ru-RU"/>
        </w:rPr>
        <w:t xml:space="preserve"> — М. : ВАРСОН, </w:t>
      </w:r>
      <w:r w:rsidRPr="00C82248">
        <w:rPr>
          <w:rFonts w:ascii="Times New Roman" w:hAnsi="Times New Roman"/>
          <w:sz w:val="28"/>
          <w:lang w:eastAsia="ru-RU"/>
        </w:rPr>
        <w:t>2010.</w:t>
      </w:r>
    </w:p>
    <w:p w:rsidR="001D0F93" w:rsidRPr="00051D50" w:rsidRDefault="001D0F93" w:rsidP="00DB2AE9">
      <w:pPr>
        <w:keepNext/>
        <w:keepLines/>
        <w:spacing w:before="420" w:after="120" w:line="240" w:lineRule="auto"/>
        <w:ind w:left="20" w:hanging="20"/>
        <w:jc w:val="both"/>
        <w:outlineLvl w:val="2"/>
        <w:rPr>
          <w:rFonts w:ascii="Times New Roman" w:hAnsi="Times New Roman"/>
          <w:b/>
          <w:sz w:val="32"/>
          <w:szCs w:val="24"/>
          <w:lang w:eastAsia="ru-RU"/>
        </w:rPr>
      </w:pPr>
      <w:r w:rsidRPr="00051D50">
        <w:rPr>
          <w:rFonts w:ascii="Times New Roman" w:hAnsi="Times New Roman"/>
          <w:b/>
          <w:sz w:val="32"/>
          <w:szCs w:val="27"/>
          <w:lang w:eastAsia="ru-RU"/>
        </w:rPr>
        <w:t>Литература для учителя</w:t>
      </w:r>
    </w:p>
    <w:p w:rsidR="001D0F93" w:rsidRDefault="001D0F93" w:rsidP="00DB2AE9">
      <w:pPr>
        <w:tabs>
          <w:tab w:val="left" w:pos="663"/>
        </w:tabs>
        <w:spacing w:after="0" w:line="240" w:lineRule="auto"/>
        <w:ind w:left="20"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1.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Гороховская Г.Г. Решение нестандартных задач — средство разви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softHyphen/>
        <w:t xml:space="preserve">тия логического мышления младших школьников /, Начальная школа. — 2009. </w:t>
      </w:r>
      <w:r>
        <w:rPr>
          <w:rFonts w:ascii="Times New Roman" w:hAnsi="Times New Roman"/>
          <w:i/>
          <w:iCs/>
          <w:sz w:val="28"/>
          <w:szCs w:val="23"/>
          <w:lang w:eastAsia="ru-RU"/>
        </w:rPr>
        <w:t>–</w:t>
      </w:r>
    </w:p>
    <w:p w:rsidR="001D0F93" w:rsidRPr="00C82248" w:rsidRDefault="001D0F93" w:rsidP="00DB2AE9">
      <w:pPr>
        <w:tabs>
          <w:tab w:val="left" w:pos="663"/>
        </w:tabs>
        <w:spacing w:after="0" w:line="240" w:lineRule="auto"/>
        <w:ind w:left="20"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№ 7.</w:t>
      </w:r>
    </w:p>
    <w:p w:rsidR="001D0F93" w:rsidRPr="00C82248" w:rsidRDefault="001D0F93" w:rsidP="00DB2AE9">
      <w:pPr>
        <w:tabs>
          <w:tab w:val="left" w:pos="658"/>
        </w:tabs>
        <w:spacing w:after="0" w:line="240" w:lineRule="auto"/>
        <w:ind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2.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Турин Ю.В., Жакова О.В. Большая книга игр и развлечений. — СПб.: Кристалл; М.: ОНИКС, 2000.</w:t>
      </w:r>
    </w:p>
    <w:p w:rsidR="001D0F93" w:rsidRPr="00C82248" w:rsidRDefault="001D0F93" w:rsidP="00DB2AE9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3.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Зубков Л.Б. Игры с числами и словами. — СПб. : Кристалл, 2001.</w:t>
      </w:r>
    </w:p>
    <w:p w:rsidR="001D0F93" w:rsidRPr="00C82248" w:rsidRDefault="001D0F93" w:rsidP="00DB2AE9">
      <w:pPr>
        <w:tabs>
          <w:tab w:val="left" w:pos="692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3"/>
          <w:lang w:eastAsia="ru-RU"/>
        </w:rPr>
      </w:pPr>
      <w:r>
        <w:rPr>
          <w:rFonts w:ascii="Times New Roman" w:hAnsi="Times New Roman"/>
          <w:sz w:val="28"/>
          <w:szCs w:val="23"/>
          <w:lang w:eastAsia="ru-RU"/>
        </w:rPr>
        <w:t xml:space="preserve">4. </w:t>
      </w:r>
      <w:r w:rsidRPr="00C82248">
        <w:rPr>
          <w:rFonts w:ascii="Times New Roman" w:hAnsi="Times New Roman"/>
          <w:sz w:val="28"/>
          <w:szCs w:val="23"/>
          <w:lang w:eastAsia="ru-RU"/>
        </w:rPr>
        <w:t>Игры со спичками: Задачи и развлечения / сост.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А.Т. Улицкий, Л.А. Улицкий.</w:t>
      </w:r>
      <w:r w:rsidRPr="00C82248">
        <w:rPr>
          <w:rFonts w:ascii="Times New Roman" w:hAnsi="Times New Roman"/>
          <w:sz w:val="28"/>
          <w:szCs w:val="23"/>
          <w:lang w:eastAsia="ru-RU"/>
        </w:rPr>
        <w:t xml:space="preserve"> — Минск : Фирма «Вуал», 1993.</w:t>
      </w:r>
    </w:p>
    <w:p w:rsidR="001D0F93" w:rsidRPr="00C82248" w:rsidRDefault="001D0F93" w:rsidP="00DB2AE9">
      <w:pPr>
        <w:tabs>
          <w:tab w:val="left" w:pos="663"/>
        </w:tabs>
        <w:spacing w:after="0" w:line="240" w:lineRule="auto"/>
        <w:ind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5.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Лавлинскова Е.Ю. Методика работы с задачами повышенной труд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softHyphen/>
        <w:t>ности. - М„ 2006.</w:t>
      </w:r>
    </w:p>
    <w:p w:rsidR="001D0F93" w:rsidRDefault="001D0F93"/>
    <w:sectPr w:rsidR="001D0F93" w:rsidSect="00600951">
      <w:footerReference w:type="even" r:id="rId8"/>
      <w:footerReference w:type="default" r:id="rId9"/>
      <w:pgSz w:w="16838" w:h="11906" w:orient="landscape"/>
      <w:pgMar w:top="1701" w:right="1134" w:bottom="850" w:left="3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46" w:rsidRDefault="00792F46">
      <w:r>
        <w:separator/>
      </w:r>
    </w:p>
  </w:endnote>
  <w:endnote w:type="continuationSeparator" w:id="0">
    <w:p w:rsidR="00792F46" w:rsidRDefault="0079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51" w:rsidRDefault="00220B95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0095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00951" w:rsidRDefault="00600951" w:rsidP="0062013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51" w:rsidRDefault="00220B95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0095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514E8">
      <w:rPr>
        <w:rStyle w:val="ac"/>
        <w:noProof/>
      </w:rPr>
      <w:t>2</w:t>
    </w:r>
    <w:r>
      <w:rPr>
        <w:rStyle w:val="ac"/>
      </w:rPr>
      <w:fldChar w:fldCharType="end"/>
    </w:r>
  </w:p>
  <w:p w:rsidR="00600951" w:rsidRDefault="00600951" w:rsidP="0062013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46" w:rsidRDefault="00792F46">
      <w:r>
        <w:separator/>
      </w:r>
    </w:p>
  </w:footnote>
  <w:footnote w:type="continuationSeparator" w:id="0">
    <w:p w:rsidR="00792F46" w:rsidRDefault="0079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2" w15:restartNumberingAfterBreak="0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F8960DB"/>
    <w:multiLevelType w:val="hybridMultilevel"/>
    <w:tmpl w:val="E6B8E7F2"/>
    <w:lvl w:ilvl="0" w:tplc="FA24C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E9"/>
    <w:rsid w:val="00051D50"/>
    <w:rsid w:val="00065E98"/>
    <w:rsid w:val="000B5C8D"/>
    <w:rsid w:val="000D7529"/>
    <w:rsid w:val="000E2B06"/>
    <w:rsid w:val="000F775D"/>
    <w:rsid w:val="00121472"/>
    <w:rsid w:val="00136EC3"/>
    <w:rsid w:val="00146FEC"/>
    <w:rsid w:val="001D0F93"/>
    <w:rsid w:val="001F0F6E"/>
    <w:rsid w:val="001F5ACA"/>
    <w:rsid w:val="00220B95"/>
    <w:rsid w:val="00225A63"/>
    <w:rsid w:val="002278E7"/>
    <w:rsid w:val="0024429B"/>
    <w:rsid w:val="00276E02"/>
    <w:rsid w:val="002A42E3"/>
    <w:rsid w:val="002E304A"/>
    <w:rsid w:val="00305875"/>
    <w:rsid w:val="003400FD"/>
    <w:rsid w:val="003714DA"/>
    <w:rsid w:val="00387E0E"/>
    <w:rsid w:val="00397BA0"/>
    <w:rsid w:val="003C55FA"/>
    <w:rsid w:val="00460984"/>
    <w:rsid w:val="004A5419"/>
    <w:rsid w:val="004B609F"/>
    <w:rsid w:val="00531E1B"/>
    <w:rsid w:val="00562E92"/>
    <w:rsid w:val="005655D9"/>
    <w:rsid w:val="005B124F"/>
    <w:rsid w:val="00600951"/>
    <w:rsid w:val="00620136"/>
    <w:rsid w:val="0064694F"/>
    <w:rsid w:val="00651907"/>
    <w:rsid w:val="006714BA"/>
    <w:rsid w:val="00681005"/>
    <w:rsid w:val="0069786F"/>
    <w:rsid w:val="006B0DFD"/>
    <w:rsid w:val="00723B25"/>
    <w:rsid w:val="00760E88"/>
    <w:rsid w:val="00792F46"/>
    <w:rsid w:val="007A191F"/>
    <w:rsid w:val="007D5640"/>
    <w:rsid w:val="00807656"/>
    <w:rsid w:val="0081690B"/>
    <w:rsid w:val="008560E2"/>
    <w:rsid w:val="0089121F"/>
    <w:rsid w:val="008D50DB"/>
    <w:rsid w:val="00926A24"/>
    <w:rsid w:val="00933DDA"/>
    <w:rsid w:val="00943CDE"/>
    <w:rsid w:val="009514E8"/>
    <w:rsid w:val="009638C2"/>
    <w:rsid w:val="009758AC"/>
    <w:rsid w:val="00983662"/>
    <w:rsid w:val="009E4790"/>
    <w:rsid w:val="00A47A36"/>
    <w:rsid w:val="00A90D70"/>
    <w:rsid w:val="00AA0A4D"/>
    <w:rsid w:val="00AC1FE9"/>
    <w:rsid w:val="00AD6745"/>
    <w:rsid w:val="00B340E4"/>
    <w:rsid w:val="00B61154"/>
    <w:rsid w:val="00B85BF2"/>
    <w:rsid w:val="00B9644C"/>
    <w:rsid w:val="00BD5B6C"/>
    <w:rsid w:val="00C007D8"/>
    <w:rsid w:val="00C03486"/>
    <w:rsid w:val="00C30944"/>
    <w:rsid w:val="00C37592"/>
    <w:rsid w:val="00C61C3E"/>
    <w:rsid w:val="00C64E6B"/>
    <w:rsid w:val="00C82248"/>
    <w:rsid w:val="00CA598E"/>
    <w:rsid w:val="00CA707F"/>
    <w:rsid w:val="00CE4DBC"/>
    <w:rsid w:val="00D027DB"/>
    <w:rsid w:val="00D409D9"/>
    <w:rsid w:val="00DB2AE9"/>
    <w:rsid w:val="00DF6B2C"/>
    <w:rsid w:val="00E16F07"/>
    <w:rsid w:val="00E33484"/>
    <w:rsid w:val="00E474E0"/>
    <w:rsid w:val="00E54E3D"/>
    <w:rsid w:val="00EA716C"/>
    <w:rsid w:val="00F15C73"/>
    <w:rsid w:val="00FA649E"/>
    <w:rsid w:val="00FD1F30"/>
    <w:rsid w:val="00FF6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09925"/>
  <w15:docId w15:val="{4AE8AB1C-7E6F-43B3-BABC-13300645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2AE9"/>
    <w:rPr>
      <w:lang w:eastAsia="en-US"/>
    </w:rPr>
  </w:style>
  <w:style w:type="character" w:customStyle="1" w:styleId="NoSpacingChar2">
    <w:name w:val="No Spacing Char2"/>
    <w:link w:val="1"/>
    <w:uiPriority w:val="99"/>
    <w:locked/>
    <w:rsid w:val="00DB2AE9"/>
    <w:rPr>
      <w:rFonts w:eastAsia="Times New Roman"/>
      <w:sz w:val="24"/>
      <w:lang w:val="ru-RU" w:eastAsia="ru-RU"/>
    </w:rPr>
  </w:style>
  <w:style w:type="paragraph" w:customStyle="1" w:styleId="1">
    <w:name w:val="Без интервала1"/>
    <w:link w:val="NoSpacingChar2"/>
    <w:uiPriority w:val="99"/>
    <w:rsid w:val="00DB2AE9"/>
    <w:rPr>
      <w:rFonts w:eastAsia="Times New Roman"/>
      <w:sz w:val="24"/>
      <w:szCs w:val="24"/>
    </w:rPr>
  </w:style>
  <w:style w:type="character" w:customStyle="1" w:styleId="a4">
    <w:name w:val="Основной текст_"/>
    <w:basedOn w:val="a0"/>
    <w:link w:val="1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DB2AE9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Сноска_"/>
    <w:basedOn w:val="a0"/>
    <w:link w:val="a6"/>
    <w:uiPriority w:val="99"/>
    <w:locked/>
    <w:rsid w:val="00DB2AE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DB2AE9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DB2AE9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2AE9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2AE9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basedOn w:val="a4"/>
    <w:uiPriority w:val="99"/>
    <w:rsid w:val="00DB2AE9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basedOn w:val="a4"/>
    <w:uiPriority w:val="99"/>
    <w:rsid w:val="00DB2AE9"/>
    <w:rPr>
      <w:rFonts w:ascii="Times New Roman" w:hAnsi="Times New Roman" w:cs="Times New Roman"/>
      <w:b/>
      <w:bCs/>
      <w:i/>
      <w:iCs/>
      <w:spacing w:val="0"/>
      <w:sz w:val="22"/>
      <w:szCs w:val="22"/>
      <w:u w:val="none"/>
      <w:effect w:val="none"/>
      <w:shd w:val="clear" w:color="auto" w:fill="FFFFFF"/>
    </w:rPr>
  </w:style>
  <w:style w:type="table" w:styleId="a8">
    <w:name w:val="Table Grid"/>
    <w:basedOn w:val="a1"/>
    <w:uiPriority w:val="59"/>
    <w:rsid w:val="00DB2A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DB2AE9"/>
    <w:pPr>
      <w:ind w:left="720"/>
      <w:contextualSpacing/>
    </w:pPr>
  </w:style>
  <w:style w:type="paragraph" w:styleId="aa">
    <w:name w:val="footer"/>
    <w:basedOn w:val="a"/>
    <w:link w:val="ab"/>
    <w:uiPriority w:val="99"/>
    <w:rsid w:val="00620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F6B2C"/>
    <w:rPr>
      <w:rFonts w:cs="Times New Roman"/>
      <w:lang w:eastAsia="en-US"/>
    </w:rPr>
  </w:style>
  <w:style w:type="character" w:styleId="ac">
    <w:name w:val="page number"/>
    <w:basedOn w:val="a0"/>
    <w:uiPriority w:val="99"/>
    <w:rsid w:val="00620136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A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91F"/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2A4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A42E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школа-19</cp:lastModifiedBy>
  <cp:revision>5</cp:revision>
  <cp:lastPrinted>2016-04-25T06:23:00Z</cp:lastPrinted>
  <dcterms:created xsi:type="dcterms:W3CDTF">2022-11-20T02:47:00Z</dcterms:created>
  <dcterms:modified xsi:type="dcterms:W3CDTF">2024-11-14T05:10:00Z</dcterms:modified>
</cp:coreProperties>
</file>